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B49AF3">
      <w:pPr>
        <w:pStyle w:val="18"/>
        <w:pageBreakBefore/>
        <w:widowControl/>
        <w:shd w:val="clear" w:color="auto" w:fill="FFFFFF"/>
        <w:spacing w:line="360" w:lineRule="auto"/>
        <w:ind w:firstLine="0" w:firstLineChars="0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 w14:paraId="54525403">
      <w:pPr>
        <w:spacing w:line="580" w:lineRule="exact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44"/>
          <w:szCs w:val="44"/>
        </w:rPr>
        <w:t>会议注册说明</w:t>
      </w:r>
    </w:p>
    <w:p w14:paraId="682253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仿宋" w:hAnsi="仿宋" w:eastAsia="仿宋" w:cs="仿宋"/>
          <w:sz w:val="44"/>
          <w:szCs w:val="44"/>
          <w:lang w:val="en-US" w:eastAsia="zh-CN"/>
        </w:rPr>
      </w:pPr>
    </w:p>
    <w:p w14:paraId="3C805095"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一、微信会议报名系统说明</w:t>
      </w:r>
    </w:p>
    <w:p w14:paraId="01BBE6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600" w:firstLineChars="200"/>
        <w:textAlignment w:val="auto"/>
        <w:rPr>
          <w:rFonts w:hint="eastAsia" w:ascii="仿宋" w:hAnsi="仿宋" w:eastAsia="仿宋" w:cs="仿宋"/>
          <w:bCs/>
          <w:kern w:val="0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微信</w:t>
      </w:r>
      <w:r>
        <w:rPr>
          <w:rFonts w:hint="eastAsia" w:ascii="仿宋" w:hAnsi="仿宋" w:eastAsia="仿宋" w:cs="仿宋"/>
          <w:sz w:val="30"/>
          <w:szCs w:val="30"/>
        </w:rPr>
        <w:t>会议注册系统于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9月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18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日08:00开放，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10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月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8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日23:00关闭。请务必在此之前完成注册缴费。请确保填写正确的开票信息，会务组统一开具发票</w:t>
      </w:r>
      <w:r>
        <w:rPr>
          <w:rFonts w:hint="eastAsia" w:ascii="仿宋" w:hAnsi="仿宋" w:eastAsia="仿宋" w:cs="仿宋"/>
          <w:sz w:val="30"/>
          <w:szCs w:val="30"/>
        </w:rPr>
        <w:t>。具体操作方法如下。</w:t>
      </w:r>
    </w:p>
    <w:p w14:paraId="2D70F1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2259330</wp:posOffset>
            </wp:positionH>
            <wp:positionV relativeFrom="paragraph">
              <wp:posOffset>320040</wp:posOffset>
            </wp:positionV>
            <wp:extent cx="991870" cy="991870"/>
            <wp:effectExtent l="0" t="0" r="17780" b="17780"/>
            <wp:wrapNone/>
            <wp:docPr id="32" name="图片 32" descr="WechatIMG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WechatIMG1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0"/>
          <w:szCs w:val="30"/>
        </w:rPr>
        <w:t>1.微信搜索中国电机工程学会小程序或者扫微信小程序二维码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。</w:t>
      </w:r>
    </w:p>
    <w:p w14:paraId="4D125A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rPr>
          <w:rFonts w:hint="eastAsia" w:ascii="仿宋" w:hAnsi="仿宋" w:eastAsia="仿宋" w:cs="仿宋"/>
          <w:sz w:val="30"/>
          <w:szCs w:val="30"/>
        </w:rPr>
      </w:pPr>
    </w:p>
    <w:p w14:paraId="5F55FE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rPr>
          <w:rFonts w:hint="eastAsia" w:ascii="仿宋" w:hAnsi="仿宋" w:eastAsia="仿宋" w:cs="仿宋"/>
          <w:sz w:val="30"/>
          <w:szCs w:val="30"/>
        </w:rPr>
      </w:pPr>
    </w:p>
    <w:p w14:paraId="017ADF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rPr>
          <w:rFonts w:hint="eastAsia" w:ascii="仿宋" w:hAnsi="仿宋" w:eastAsia="仿宋" w:cs="仿宋"/>
          <w:sz w:val="30"/>
          <w:szCs w:val="30"/>
        </w:rPr>
      </w:pPr>
    </w:p>
    <w:p w14:paraId="7E17B2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rPr>
          <w:rFonts w:hint="eastAsia" w:ascii="仿宋" w:hAnsi="仿宋" w:eastAsia="仿宋" w:cs="仿宋"/>
          <w:sz w:val="30"/>
          <w:szCs w:val="30"/>
        </w:rPr>
      </w:pPr>
    </w:p>
    <w:p w14:paraId="2A5530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2.第1步点击“个人中心”进行登录；如果没有学会账号，则进入第2步，在登录页面右下角点击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“</w:t>
      </w:r>
      <w:r>
        <w:rPr>
          <w:rFonts w:hint="eastAsia" w:ascii="仿宋" w:hAnsi="仿宋" w:eastAsia="仿宋" w:cs="仿宋"/>
          <w:sz w:val="30"/>
          <w:szCs w:val="30"/>
        </w:rPr>
        <w:t>立即注册”，完成注册步骤，如有学会会员账号请在登陆成功后直接前往第3步，点击“参会注册”；在学术会议栏目下找到本次会议的名称，第4步点击“我要参会”。</w:t>
      </w:r>
    </w:p>
    <w:p w14:paraId="7A6F3349">
      <w:pPr>
        <w:adjustRightInd w:val="0"/>
        <w:snapToGrid w:val="0"/>
        <w:spacing w:line="240" w:lineRule="auto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2613660" cy="3758565"/>
            <wp:effectExtent l="0" t="0" r="15240" b="133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2512695" cy="3815715"/>
            <wp:effectExtent l="0" t="0" r="1905" b="13335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2678430" cy="4086860"/>
            <wp:effectExtent l="0" t="0" r="7620" b="889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2591435" cy="4198620"/>
            <wp:effectExtent l="0" t="0" r="1841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val="en-US" w:eastAsia="zh-CN"/>
        </w:rPr>
        <w:tab/>
      </w:r>
    </w:p>
    <w:p w14:paraId="72B8EC3E">
      <w:pPr>
        <w:numPr>
          <w:ilvl w:val="0"/>
          <w:numId w:val="0"/>
        </w:numPr>
        <w:adjustRightInd w:val="0"/>
        <w:snapToGrid w:val="0"/>
        <w:spacing w:line="300" w:lineRule="exact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3.</w:t>
      </w:r>
      <w:r>
        <w:rPr>
          <w:rFonts w:hint="eastAsia" w:ascii="仿宋" w:hAnsi="仿宋" w:eastAsia="仿宋" w:cs="仿宋"/>
          <w:sz w:val="30"/>
          <w:szCs w:val="30"/>
        </w:rPr>
        <w:t>完成信息填写、支付。注册成功后，在个人中心、我的会议查看订单信息。</w:t>
      </w:r>
    </w:p>
    <w:p w14:paraId="18047933">
      <w:pPr>
        <w:widowControl w:val="0"/>
        <w:numPr>
          <w:ilvl w:val="0"/>
          <w:numId w:val="0"/>
        </w:numPr>
        <w:adjustRightInd w:val="0"/>
        <w:snapToGrid w:val="0"/>
        <w:spacing w:line="480" w:lineRule="auto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22"/>
          <w:szCs w:val="21"/>
          <w:lang w:eastAsia="zh-CN"/>
        </w:rPr>
        <w:drawing>
          <wp:inline distT="0" distB="0" distL="114300" distR="114300">
            <wp:extent cx="2715895" cy="3773170"/>
            <wp:effectExtent l="0" t="0" r="8255" b="17780"/>
            <wp:docPr id="25" name="图片 25" descr="172593760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25937601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2"/>
          <w:szCs w:val="21"/>
          <w:lang w:val="en-US" w:eastAsia="zh-CN"/>
        </w:rPr>
        <w:tab/>
      </w:r>
      <w:r>
        <w:rPr>
          <w:rFonts w:hint="eastAsia" w:ascii="仿宋" w:hAnsi="仿宋" w:eastAsia="仿宋" w:cs="仿宋"/>
          <w:sz w:val="24"/>
          <w:lang w:val="en-US"/>
        </w:rPr>
        <w:drawing>
          <wp:inline distT="0" distB="0" distL="114300" distR="114300">
            <wp:extent cx="2657475" cy="3740785"/>
            <wp:effectExtent l="0" t="0" r="9525" b="12065"/>
            <wp:docPr id="26" name="图片 26" descr="1725938167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259381673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2"/>
          <w:szCs w:val="21"/>
          <w:lang w:val="en-US" w:eastAsia="zh-CN"/>
        </w:rPr>
        <w:tab/>
      </w:r>
      <w:r>
        <w:rPr>
          <w:rFonts w:hint="eastAsia" w:ascii="仿宋" w:hAnsi="仿宋" w:eastAsia="仿宋" w:cs="仿宋"/>
          <w:sz w:val="24"/>
          <w:lang w:val="en-US" w:eastAsia="zh-CN"/>
        </w:rPr>
        <w:tab/>
      </w:r>
      <w:r>
        <w:rPr>
          <w:rFonts w:hint="eastAsia" w:ascii="仿宋" w:hAnsi="仿宋" w:eastAsia="仿宋" w:cs="仿宋"/>
          <w:sz w:val="24"/>
          <w:lang w:val="en-US" w:eastAsia="zh-CN"/>
        </w:rPr>
        <w:tab/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2823210" cy="3391535"/>
            <wp:effectExtent l="0" t="0" r="15240" b="1841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25D4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b/>
          <w:bCs/>
          <w:color w:val="000000"/>
          <w:kern w:val="0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三、网站端会议系统说明</w:t>
      </w:r>
    </w:p>
    <w:p w14:paraId="49A1029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600" w:firstLineChars="200"/>
        <w:textAlignment w:val="auto"/>
        <w:rPr>
          <w:rFonts w:hint="eastAsia" w:ascii="仿宋" w:hAnsi="仿宋" w:eastAsia="仿宋" w:cs="仿宋"/>
          <w:bCs/>
          <w:kern w:val="0"/>
          <w:sz w:val="30"/>
          <w:szCs w:val="30"/>
        </w:rPr>
      </w:pPr>
      <w:r>
        <w:rPr>
          <w:rFonts w:hint="eastAsia" w:ascii="仿宋" w:hAnsi="仿宋" w:eastAsia="仿宋" w:cs="仿宋"/>
          <w:bCs/>
          <w:kern w:val="0"/>
          <w:sz w:val="30"/>
          <w:szCs w:val="30"/>
          <w:lang w:val="en-US" w:eastAsia="zh-CN"/>
        </w:rPr>
        <w:t>网站</w:t>
      </w:r>
      <w:r>
        <w:rPr>
          <w:rFonts w:hint="eastAsia" w:ascii="仿宋" w:hAnsi="仿宋" w:eastAsia="仿宋" w:cs="仿宋"/>
          <w:bCs/>
          <w:kern w:val="0"/>
          <w:sz w:val="30"/>
          <w:szCs w:val="30"/>
        </w:rPr>
        <w:t>会议注册系统于</w:t>
      </w: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</w:rPr>
        <w:t>9月</w:t>
      </w: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val="en-US" w:eastAsia="zh-CN"/>
        </w:rPr>
        <w:t>18</w:t>
      </w: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</w:rPr>
        <w:t>日08:00开放，</w:t>
      </w: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val="en-US" w:eastAsia="zh-CN"/>
        </w:rPr>
        <w:t>10</w:t>
      </w: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</w:rPr>
        <w:t>月</w:t>
      </w: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val="en-US" w:eastAsia="zh-CN"/>
        </w:rPr>
        <w:t>8</w:t>
      </w: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</w:rPr>
        <w:t>日23:00关闭。请务必在此之前完成注册缴费。请确保填写正确的开票信息，会务组统一开具发票。具体操作</w:t>
      </w:r>
      <w:r>
        <w:rPr>
          <w:rFonts w:hint="eastAsia" w:ascii="仿宋" w:hAnsi="仿宋" w:eastAsia="仿宋" w:cs="仿宋"/>
          <w:bCs/>
          <w:kern w:val="0"/>
          <w:sz w:val="30"/>
          <w:szCs w:val="30"/>
        </w:rPr>
        <w:t>方法如下。</w:t>
      </w:r>
    </w:p>
    <w:p w14:paraId="46FCE0B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600" w:firstLineChars="200"/>
        <w:textAlignment w:val="auto"/>
        <w:rPr>
          <w:rFonts w:hint="eastAsia" w:ascii="仿宋" w:hAnsi="仿宋" w:eastAsia="仿宋" w:cs="仿宋"/>
          <w:bCs/>
          <w:kern w:val="0"/>
          <w:sz w:val="30"/>
          <w:szCs w:val="30"/>
        </w:rPr>
      </w:pPr>
    </w:p>
    <w:p w14:paraId="159F7E7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600" w:firstLineChars="200"/>
        <w:jc w:val="left"/>
        <w:textAlignment w:val="auto"/>
        <w:rPr>
          <w:rFonts w:hint="eastAsia"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kern w:val="2"/>
          <w:sz w:val="30"/>
          <w:szCs w:val="30"/>
          <w:lang w:val="en-US" w:eastAsia="zh-CN" w:bidi="ar-SA"/>
        </w:rPr>
        <w:t>1.</w:t>
      </w:r>
      <w:r>
        <w:rPr>
          <w:rFonts w:hint="eastAsia" w:ascii="仿宋" w:hAnsi="仿宋" w:eastAsia="仿宋" w:cs="仿宋"/>
          <w:bCs/>
          <w:sz w:val="30"/>
          <w:szCs w:val="30"/>
        </w:rPr>
        <w:t>进入学会网站：浏览器地址栏中输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入</w:t>
      </w:r>
      <w:r>
        <w:rPr>
          <w:rFonts w:hint="eastAsia" w:ascii="仿宋" w:hAnsi="仿宋" w:eastAsia="仿宋" w:cs="仿宋"/>
          <w:bCs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bCs/>
          <w:sz w:val="30"/>
          <w:szCs w:val="30"/>
        </w:rPr>
        <w:instrText xml:space="preserve"> HYPERLINK "https://www.csee.org.cn/portal/90zt/" </w:instrText>
      </w:r>
      <w:r>
        <w:rPr>
          <w:rFonts w:hint="eastAsia" w:ascii="仿宋" w:hAnsi="仿宋" w:eastAsia="仿宋" w:cs="仿宋"/>
          <w:bCs/>
          <w:sz w:val="30"/>
          <w:szCs w:val="30"/>
        </w:rPr>
        <w:fldChar w:fldCharType="separate"/>
      </w:r>
      <w:r>
        <w:rPr>
          <w:rStyle w:val="11"/>
          <w:rFonts w:hint="eastAsia" w:ascii="仿宋" w:hAnsi="仿宋" w:eastAsia="仿宋" w:cs="仿宋"/>
          <w:bCs/>
          <w:sz w:val="30"/>
          <w:szCs w:val="30"/>
        </w:rPr>
        <w:t>https://www.csee.org.cn</w:t>
      </w:r>
      <w:r>
        <w:rPr>
          <w:rStyle w:val="11"/>
          <w:rFonts w:hint="eastAsia" w:ascii="仿宋" w:hAnsi="仿宋" w:eastAsia="仿宋" w:cs="仿宋"/>
          <w:bCs/>
          <w:sz w:val="30"/>
          <w:szCs w:val="30"/>
          <w:lang w:val="en-US" w:eastAsia="zh-CN"/>
        </w:rPr>
        <w:t>/portal/90zt/</w:t>
      </w:r>
      <w:r>
        <w:rPr>
          <w:rFonts w:hint="eastAsia" w:ascii="仿宋" w:hAnsi="仿宋" w:eastAsia="仿宋" w:cs="仿宋"/>
          <w:bCs/>
          <w:sz w:val="30"/>
          <w:szCs w:val="30"/>
        </w:rPr>
        <w:fldChar w:fldCharType="end"/>
      </w:r>
      <w:r>
        <w:rPr>
          <w:rFonts w:hint="eastAsia" w:ascii="仿宋" w:hAnsi="仿宋" w:eastAsia="仿宋" w:cs="仿宋"/>
          <w:bCs/>
          <w:sz w:val="30"/>
          <w:szCs w:val="30"/>
        </w:rPr>
        <w:t>进入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中国电机工程学会90周年庆网站</w:t>
      </w:r>
      <w:r>
        <w:rPr>
          <w:rFonts w:hint="eastAsia" w:ascii="仿宋" w:hAnsi="仿宋" w:eastAsia="仿宋" w:cs="仿宋"/>
          <w:bCs/>
          <w:sz w:val="30"/>
          <w:szCs w:val="30"/>
        </w:rPr>
        <w:t>。</w:t>
      </w:r>
    </w:p>
    <w:p w14:paraId="0765AA3E">
      <w:pPr>
        <w:pStyle w:val="1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600" w:firstLineChars="200"/>
        <w:textAlignment w:val="auto"/>
        <w:rPr>
          <w:rFonts w:hint="eastAsia" w:ascii="仿宋" w:hAnsi="仿宋" w:eastAsia="仿宋" w:cs="仿宋"/>
          <w:bCs/>
          <w:kern w:val="0"/>
          <w:sz w:val="30"/>
          <w:szCs w:val="30"/>
        </w:rPr>
      </w:pPr>
    </w:p>
    <w:p w14:paraId="13571AB2">
      <w:pPr>
        <w:pStyle w:val="1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600" w:firstLineChars="200"/>
        <w:textAlignment w:val="auto"/>
        <w:rPr>
          <w:rFonts w:hint="eastAsia" w:ascii="仿宋" w:hAnsi="仿宋" w:eastAsia="仿宋" w:cs="仿宋"/>
          <w:bCs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0"/>
          <w:szCs w:val="30"/>
        </w:rPr>
        <w:t>2</w:t>
      </w:r>
      <w:r>
        <w:rPr>
          <w:rFonts w:hint="eastAsia" w:ascii="仿宋" w:hAnsi="仿宋" w:eastAsia="仿宋" w:cs="仿宋"/>
          <w:bCs/>
          <w:kern w:val="0"/>
          <w:sz w:val="30"/>
          <w:szCs w:val="30"/>
          <w:lang w:eastAsia="zh-Hans"/>
        </w:rPr>
        <w:t>.</w:t>
      </w:r>
      <w:r>
        <w:rPr>
          <w:rFonts w:hint="eastAsia" w:ascii="仿宋" w:hAnsi="仿宋" w:eastAsia="仿宋" w:cs="仿宋"/>
          <w:bCs/>
          <w:kern w:val="0"/>
          <w:sz w:val="30"/>
          <w:szCs w:val="30"/>
          <w:lang w:val="zh-CN"/>
        </w:rPr>
        <w:t>点击</w:t>
      </w:r>
      <w:r>
        <w:rPr>
          <w:rFonts w:hint="eastAsia" w:ascii="仿宋" w:hAnsi="仿宋" w:eastAsia="仿宋" w:cs="仿宋"/>
          <w:bCs/>
          <w:kern w:val="0"/>
          <w:sz w:val="30"/>
          <w:szCs w:val="30"/>
          <w:lang w:val="en-US" w:eastAsia="zh-CN"/>
        </w:rPr>
        <w:t>弹框页面按钮“参会注册”跳转至会议注册页面</w:t>
      </w:r>
    </w:p>
    <w:p w14:paraId="5CA1CC47">
      <w:pPr>
        <w:pStyle w:val="1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600" w:firstLineChars="200"/>
        <w:textAlignment w:val="auto"/>
        <w:rPr>
          <w:rFonts w:hint="eastAsia" w:ascii="仿宋" w:hAnsi="仿宋" w:eastAsia="仿宋" w:cs="仿宋"/>
          <w:bCs/>
          <w:kern w:val="0"/>
          <w:sz w:val="30"/>
          <w:szCs w:val="30"/>
          <w:lang w:val="en-US" w:eastAsia="zh-CN"/>
        </w:rPr>
      </w:pPr>
    </w:p>
    <w:p w14:paraId="0089DB4B">
      <w:pPr>
        <w:pStyle w:val="19"/>
        <w:adjustRightInd w:val="0"/>
        <w:snapToGrid w:val="0"/>
        <w:spacing w:line="24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118735" cy="2730500"/>
            <wp:effectExtent l="0" t="0" r="5715" b="1270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4406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rPr>
          <w:rFonts w:hint="eastAsia" w:ascii="仿宋" w:hAnsi="仿宋" w:eastAsia="仿宋" w:cs="仿宋"/>
          <w:bCs/>
          <w:sz w:val="30"/>
          <w:szCs w:val="30"/>
        </w:rPr>
      </w:pPr>
    </w:p>
    <w:p w14:paraId="31D8E0E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600" w:firstLineChars="200"/>
        <w:textAlignment w:val="auto"/>
        <w:rPr>
          <w:rFonts w:hint="eastAsia"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</w:rPr>
        <w:t>3.</w:t>
      </w:r>
      <w:r>
        <w:rPr>
          <w:rFonts w:hint="eastAsia" w:ascii="仿宋" w:hAnsi="仿宋" w:eastAsia="仿宋" w:cs="仿宋"/>
          <w:bCs/>
          <w:sz w:val="30"/>
          <w:szCs w:val="30"/>
          <w:lang w:eastAsia="zh-Hans"/>
        </w:rPr>
        <w:t>如没有</w:t>
      </w:r>
      <w:r>
        <w:rPr>
          <w:rFonts w:hint="eastAsia" w:ascii="仿宋" w:hAnsi="仿宋" w:eastAsia="仿宋" w:cs="仿宋"/>
          <w:bCs/>
          <w:sz w:val="30"/>
          <w:szCs w:val="30"/>
        </w:rPr>
        <w:t>学会</w:t>
      </w:r>
      <w:r>
        <w:rPr>
          <w:rFonts w:hint="eastAsia" w:ascii="仿宋" w:hAnsi="仿宋" w:eastAsia="仿宋" w:cs="仿宋"/>
          <w:bCs/>
          <w:sz w:val="30"/>
          <w:szCs w:val="30"/>
          <w:lang w:eastAsia="zh-Hans"/>
        </w:rPr>
        <w:t>账号点击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注册</w:t>
      </w:r>
      <w:r>
        <w:rPr>
          <w:rFonts w:hint="eastAsia" w:ascii="仿宋" w:hAnsi="仿宋" w:eastAsia="仿宋" w:cs="仿宋"/>
          <w:bCs/>
          <w:sz w:val="30"/>
          <w:szCs w:val="30"/>
        </w:rPr>
        <w:t>，如</w:t>
      </w:r>
      <w:r>
        <w:rPr>
          <w:rFonts w:hint="eastAsia" w:ascii="仿宋" w:hAnsi="仿宋" w:eastAsia="仿宋" w:cs="仿宋"/>
          <w:bCs/>
          <w:sz w:val="30"/>
          <w:szCs w:val="30"/>
          <w:lang w:eastAsia="zh-Hans"/>
        </w:rPr>
        <w:t>有</w:t>
      </w:r>
      <w:r>
        <w:rPr>
          <w:rFonts w:hint="eastAsia" w:ascii="仿宋" w:hAnsi="仿宋" w:eastAsia="仿宋" w:cs="仿宋"/>
          <w:bCs/>
          <w:sz w:val="30"/>
          <w:szCs w:val="30"/>
        </w:rPr>
        <w:t>学会</w:t>
      </w:r>
      <w:r>
        <w:rPr>
          <w:rFonts w:hint="eastAsia" w:ascii="仿宋" w:hAnsi="仿宋" w:eastAsia="仿宋" w:cs="仿宋"/>
          <w:bCs/>
          <w:sz w:val="30"/>
          <w:szCs w:val="30"/>
          <w:lang w:eastAsia="zh-Hans"/>
        </w:rPr>
        <w:t>账号直接登录</w:t>
      </w:r>
      <w:r>
        <w:rPr>
          <w:rFonts w:hint="eastAsia" w:ascii="仿宋" w:hAnsi="仿宋" w:eastAsia="仿宋" w:cs="仿宋"/>
          <w:bCs/>
          <w:sz w:val="30"/>
          <w:szCs w:val="30"/>
        </w:rPr>
        <w:t>。完成会议系统用户注册。</w:t>
      </w:r>
    </w:p>
    <w:p w14:paraId="2DEF1DA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600" w:firstLineChars="200"/>
        <w:textAlignment w:val="auto"/>
        <w:rPr>
          <w:rFonts w:hint="eastAsia" w:ascii="仿宋" w:hAnsi="仿宋" w:eastAsia="仿宋" w:cs="仿宋"/>
          <w:bCs/>
          <w:sz w:val="30"/>
          <w:szCs w:val="30"/>
        </w:rPr>
      </w:pPr>
    </w:p>
    <w:p w14:paraId="5F0762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3407410" cy="2060575"/>
            <wp:effectExtent l="0" t="0" r="2540" b="15875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882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</w:rPr>
      </w:pPr>
    </w:p>
    <w:p w14:paraId="6018FF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Cs/>
          <w:sz w:val="24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2385060" cy="2268220"/>
            <wp:effectExtent l="0" t="0" r="15240" b="1778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A022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</w:rPr>
      </w:pPr>
    </w:p>
    <w:p w14:paraId="2E5166B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600" w:firstLineChars="200"/>
        <w:textAlignment w:val="auto"/>
        <w:rPr>
          <w:rFonts w:hint="eastAsia" w:ascii="仿宋" w:hAnsi="仿宋" w:eastAsia="仿宋" w:cs="仿宋"/>
          <w:bCs/>
          <w:kern w:val="0"/>
          <w:sz w:val="32"/>
          <w:szCs w:val="24"/>
          <w:highlight w:val="none"/>
          <w:lang w:eastAsia="zh-Hans"/>
        </w:rPr>
      </w:pP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</w:rPr>
        <w:t>4</w:t>
      </w: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eastAsia="zh-Hans"/>
        </w:rPr>
        <w:t>.进入系统后，在右侧消息栏中选择</w:t>
      </w: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val="en-US" w:eastAsia="zh-CN"/>
        </w:rPr>
        <w:t>数字孪生</w:t>
      </w: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eastAsia="zh-Hans"/>
        </w:rPr>
        <w:t>对应的会议进入</w:t>
      </w: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</w:rPr>
        <w:t>。</w:t>
      </w:r>
    </w:p>
    <w:p w14:paraId="062D8DF9">
      <w:pPr>
        <w:adjustRightInd w:val="0"/>
        <w:snapToGrid w:val="0"/>
        <w:spacing w:line="300" w:lineRule="exact"/>
        <w:rPr>
          <w:rFonts w:hint="eastAsia" w:ascii="仿宋" w:hAnsi="仿宋" w:eastAsia="仿宋" w:cs="仿宋"/>
        </w:rPr>
      </w:pPr>
    </w:p>
    <w:p w14:paraId="64CBA0D3">
      <w:pPr>
        <w:adjustRightInd w:val="0"/>
        <w:snapToGrid w:val="0"/>
        <w:spacing w:line="240" w:lineRule="auto"/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618480" cy="2647950"/>
            <wp:effectExtent l="0" t="0" r="1270" b="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9332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600" w:firstLineChars="200"/>
        <w:textAlignment w:val="auto"/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eastAsia="zh-Hans"/>
        </w:rPr>
      </w:pP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val="en-US" w:eastAsia="zh-CN"/>
        </w:rPr>
        <w:t>5.</w:t>
      </w: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eastAsia="zh-Hans"/>
        </w:rPr>
        <w:t>核对并填写会议注册信息点击下一步（参会类型为必选项</w:t>
      </w: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val="en-US" w:eastAsia="zh-CN"/>
        </w:rPr>
        <w:t>发票信息选择“是”即可进行填写发票信息）</w:t>
      </w: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eastAsia="zh-CN"/>
        </w:rPr>
        <w:t>。</w:t>
      </w:r>
    </w:p>
    <w:p w14:paraId="610C2AD3">
      <w:pPr>
        <w:numPr>
          <w:ilvl w:val="0"/>
          <w:numId w:val="0"/>
        </w:numPr>
        <w:adjustRightInd w:val="0"/>
        <w:snapToGrid w:val="0"/>
        <w:spacing w:line="300" w:lineRule="exact"/>
        <w:ind w:leftChars="200"/>
        <w:rPr>
          <w:rFonts w:hint="eastAsia" w:ascii="仿宋" w:hAnsi="仿宋" w:eastAsia="仿宋" w:cs="仿宋"/>
          <w:bCs/>
          <w:sz w:val="24"/>
        </w:rPr>
      </w:pPr>
    </w:p>
    <w:p w14:paraId="05C7DA0C">
      <w:pPr>
        <w:numPr>
          <w:ilvl w:val="0"/>
          <w:numId w:val="0"/>
        </w:numPr>
        <w:adjustRightInd w:val="0"/>
        <w:snapToGrid w:val="0"/>
        <w:spacing w:line="300" w:lineRule="exact"/>
        <w:rPr>
          <w:rFonts w:hint="eastAsia" w:ascii="仿宋" w:hAnsi="仿宋" w:eastAsia="仿宋" w:cs="仿宋"/>
          <w:bCs/>
          <w:sz w:val="24"/>
          <w:lang w:eastAsia="zh-CN"/>
        </w:rPr>
      </w:pPr>
    </w:p>
    <w:p w14:paraId="1CA3C26F">
      <w:pPr>
        <w:adjustRightInd w:val="0"/>
        <w:snapToGrid w:val="0"/>
        <w:spacing w:line="240" w:lineRule="auto"/>
        <w:jc w:val="center"/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342255" cy="6190615"/>
            <wp:effectExtent l="0" t="0" r="10795" b="635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619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BC2A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val="en-US" w:eastAsia="zh-CN"/>
        </w:rPr>
      </w:pPr>
    </w:p>
    <w:p w14:paraId="4E4596A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600" w:firstLineChars="200"/>
        <w:textAlignment w:val="auto"/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val="en-US" w:eastAsia="zh-CN"/>
        </w:rPr>
        <w:t>6.发票信息填写，点击新增，弹框提示发票详细信息填写。</w:t>
      </w:r>
    </w:p>
    <w:p w14:paraId="3CAF5FDD">
      <w:pPr>
        <w:numPr>
          <w:ilvl w:val="0"/>
          <w:numId w:val="0"/>
        </w:numPr>
        <w:adjustRightInd w:val="0"/>
        <w:snapToGrid w:val="0"/>
        <w:spacing w:line="24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040BB96E">
      <w:pPr>
        <w:numPr>
          <w:ilvl w:val="0"/>
          <w:numId w:val="0"/>
        </w:numPr>
        <w:adjustRightInd w:val="0"/>
        <w:snapToGrid w:val="0"/>
        <w:spacing w:line="24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4272280"/>
            <wp:effectExtent l="0" t="0" r="10160" b="13970"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C0E16">
      <w:pPr>
        <w:numPr>
          <w:ilvl w:val="0"/>
          <w:numId w:val="0"/>
        </w:numPr>
        <w:adjustRightInd w:val="0"/>
        <w:snapToGrid w:val="0"/>
        <w:spacing w:line="240" w:lineRule="auto"/>
        <w:rPr>
          <w:rFonts w:hint="eastAsia" w:ascii="仿宋" w:hAnsi="仿宋" w:eastAsia="仿宋" w:cs="仿宋"/>
        </w:rPr>
      </w:pPr>
    </w:p>
    <w:p w14:paraId="0EF267ED">
      <w:pPr>
        <w:numPr>
          <w:ilvl w:val="0"/>
          <w:numId w:val="0"/>
        </w:numPr>
        <w:adjustRightInd w:val="0"/>
        <w:snapToGrid w:val="0"/>
        <w:spacing w:line="240" w:lineRule="auto"/>
        <w:rPr>
          <w:rFonts w:hint="eastAsia" w:ascii="仿宋" w:hAnsi="仿宋" w:eastAsia="仿宋" w:cs="仿宋"/>
        </w:rPr>
      </w:pPr>
    </w:p>
    <w:p w14:paraId="19C44277">
      <w:pPr>
        <w:numPr>
          <w:ilvl w:val="0"/>
          <w:numId w:val="0"/>
        </w:numPr>
        <w:adjustRightInd w:val="0"/>
        <w:snapToGrid w:val="0"/>
        <w:spacing w:line="240" w:lineRule="auto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t>、</w:t>
      </w:r>
    </w:p>
    <w:p w14:paraId="1F951648">
      <w:pPr>
        <w:numPr>
          <w:ilvl w:val="0"/>
          <w:numId w:val="0"/>
        </w:numPr>
        <w:adjustRightInd w:val="0"/>
        <w:snapToGrid w:val="0"/>
        <w:spacing w:line="240" w:lineRule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595245"/>
            <wp:effectExtent l="0" t="0" r="10160" b="14605"/>
            <wp:docPr id="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C3B3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val="en-US" w:eastAsia="zh-CN"/>
        </w:rPr>
      </w:pPr>
    </w:p>
    <w:p w14:paraId="0916851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val="en-US" w:eastAsia="zh-CN"/>
        </w:rPr>
      </w:pPr>
    </w:p>
    <w:p w14:paraId="79D6537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600" w:firstLineChars="200"/>
        <w:textAlignment w:val="auto"/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val="en-US" w:eastAsia="zh-Hans"/>
        </w:rPr>
      </w:pP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val="en-US" w:eastAsia="zh-CN"/>
        </w:rPr>
        <w:t>7</w:t>
      </w: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val="en-US" w:eastAsia="zh-Hans"/>
        </w:rPr>
        <w:t>.进行会议费用支付（可选择支付类型）。</w:t>
      </w:r>
    </w:p>
    <w:p w14:paraId="1F0AFF7D">
      <w:pPr>
        <w:adjustRightInd w:val="0"/>
        <w:snapToGrid w:val="0"/>
        <w:spacing w:line="300" w:lineRule="exact"/>
        <w:rPr>
          <w:rFonts w:hint="eastAsia" w:ascii="仿宋" w:hAnsi="仿宋" w:eastAsia="仿宋" w:cs="仿宋"/>
          <w:bCs/>
          <w:sz w:val="24"/>
          <w:lang w:eastAsia="zh-Hans"/>
        </w:rPr>
      </w:pPr>
    </w:p>
    <w:p w14:paraId="4A64E0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仿宋" w:hAnsi="仿宋" w:eastAsia="仿宋" w:cs="仿宋"/>
          <w:bCs/>
          <w:sz w:val="24"/>
          <w:lang w:eastAsia="zh-Hans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4310" cy="3366135"/>
            <wp:effectExtent l="0" t="0" r="2540" b="5715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71D8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600" w:firstLineChars="200"/>
        <w:textAlignment w:val="auto"/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val="en-US" w:eastAsia="zh-Hans"/>
        </w:rPr>
      </w:pPr>
    </w:p>
    <w:p w14:paraId="3D9CBA5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firstLine="600" w:firstLineChars="200"/>
        <w:textAlignment w:val="auto"/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val="en-US" w:eastAsia="zh-CN"/>
        </w:rPr>
        <w:t>8.</w:t>
      </w: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val="en-US" w:eastAsia="zh-Hans"/>
        </w:rPr>
        <w:t>跳转到订单支付成功页面，说明完成了会议注册（可以在我的会议中查看所有注册的会议）</w:t>
      </w: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val="en-US" w:eastAsia="zh-CN"/>
        </w:rPr>
        <w:t>。</w:t>
      </w:r>
    </w:p>
    <w:p w14:paraId="4F01BEDF">
      <w:pPr>
        <w:adjustRightInd w:val="0"/>
        <w:snapToGrid w:val="0"/>
        <w:spacing w:line="300" w:lineRule="exact"/>
        <w:ind w:firstLine="480" w:firstLineChars="200"/>
        <w:rPr>
          <w:rFonts w:hint="eastAsia" w:ascii="仿宋" w:hAnsi="仿宋" w:eastAsia="仿宋" w:cs="仿宋"/>
          <w:bCs/>
          <w:sz w:val="24"/>
        </w:rPr>
      </w:pPr>
    </w:p>
    <w:p w14:paraId="588019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53355" cy="2280285"/>
            <wp:effectExtent l="0" t="0" r="4445" b="5715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B222A">
      <w:pPr>
        <w:rPr>
          <w:rFonts w:hint="eastAsia" w:ascii="仿宋" w:hAnsi="仿宋" w:eastAsia="仿宋" w:cs="仿宋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sectPr>
      <w:footerReference r:id="rId5" w:type="first"/>
      <w:headerReference r:id="rId3" w:type="default"/>
      <w:footerReference r:id="rId4" w:type="default"/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公文小标宋简">
    <w:altName w:val="宋体"/>
    <w:panose1 w:val="02010609010101010101"/>
    <w:charset w:val="86"/>
    <w:family w:val="modern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黑体"/>
    <w:panose1 w:val="02000000000000000000"/>
    <w:charset w:val="86"/>
    <w:family w:val="script"/>
    <w:pitch w:val="default"/>
    <w:sig w:usb0="00000000" w:usb1="00000000" w:usb2="0000000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34316D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0C87C5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0F18C7"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0D36E4C"/>
    <w:rsid w:val="000070BB"/>
    <w:rsid w:val="00011338"/>
    <w:rsid w:val="00015AEC"/>
    <w:rsid w:val="00020302"/>
    <w:rsid w:val="00023008"/>
    <w:rsid w:val="00024858"/>
    <w:rsid w:val="00040503"/>
    <w:rsid w:val="000448EF"/>
    <w:rsid w:val="0004494E"/>
    <w:rsid w:val="00052276"/>
    <w:rsid w:val="00055495"/>
    <w:rsid w:val="00056501"/>
    <w:rsid w:val="000636ED"/>
    <w:rsid w:val="0006752F"/>
    <w:rsid w:val="00067E16"/>
    <w:rsid w:val="00071F52"/>
    <w:rsid w:val="0007627E"/>
    <w:rsid w:val="000802E4"/>
    <w:rsid w:val="0008333E"/>
    <w:rsid w:val="00085935"/>
    <w:rsid w:val="00086CC4"/>
    <w:rsid w:val="0009001C"/>
    <w:rsid w:val="00093DE0"/>
    <w:rsid w:val="000A02C7"/>
    <w:rsid w:val="000A167C"/>
    <w:rsid w:val="000A16F5"/>
    <w:rsid w:val="000B535E"/>
    <w:rsid w:val="000B6B8F"/>
    <w:rsid w:val="000B78E0"/>
    <w:rsid w:val="000D0E3D"/>
    <w:rsid w:val="000D3BBF"/>
    <w:rsid w:val="000D4251"/>
    <w:rsid w:val="000D54BA"/>
    <w:rsid w:val="000D68FB"/>
    <w:rsid w:val="000D7755"/>
    <w:rsid w:val="000E087E"/>
    <w:rsid w:val="000E0D0B"/>
    <w:rsid w:val="000E717D"/>
    <w:rsid w:val="000F4C20"/>
    <w:rsid w:val="000F622F"/>
    <w:rsid w:val="001006C7"/>
    <w:rsid w:val="0010713F"/>
    <w:rsid w:val="00107A16"/>
    <w:rsid w:val="001114F8"/>
    <w:rsid w:val="001378F6"/>
    <w:rsid w:val="00141084"/>
    <w:rsid w:val="00141386"/>
    <w:rsid w:val="001421E5"/>
    <w:rsid w:val="00143C4A"/>
    <w:rsid w:val="00143F65"/>
    <w:rsid w:val="00144520"/>
    <w:rsid w:val="0014507B"/>
    <w:rsid w:val="001612E1"/>
    <w:rsid w:val="001621D9"/>
    <w:rsid w:val="00163305"/>
    <w:rsid w:val="00164015"/>
    <w:rsid w:val="0016511C"/>
    <w:rsid w:val="00165933"/>
    <w:rsid w:val="00172BAF"/>
    <w:rsid w:val="00172E12"/>
    <w:rsid w:val="001745F3"/>
    <w:rsid w:val="00177D99"/>
    <w:rsid w:val="001801B5"/>
    <w:rsid w:val="001867F0"/>
    <w:rsid w:val="001946BC"/>
    <w:rsid w:val="001A0281"/>
    <w:rsid w:val="001A18E1"/>
    <w:rsid w:val="001B0B4B"/>
    <w:rsid w:val="001B5B08"/>
    <w:rsid w:val="001B609D"/>
    <w:rsid w:val="001B6F51"/>
    <w:rsid w:val="001C0523"/>
    <w:rsid w:val="001C4CDE"/>
    <w:rsid w:val="001C5B42"/>
    <w:rsid w:val="001C7D78"/>
    <w:rsid w:val="001D372A"/>
    <w:rsid w:val="001E5911"/>
    <w:rsid w:val="001F2F06"/>
    <w:rsid w:val="001F71CE"/>
    <w:rsid w:val="00200973"/>
    <w:rsid w:val="00203E11"/>
    <w:rsid w:val="002111D0"/>
    <w:rsid w:val="00211A69"/>
    <w:rsid w:val="0021622C"/>
    <w:rsid w:val="00216CCD"/>
    <w:rsid w:val="0022110B"/>
    <w:rsid w:val="002211CB"/>
    <w:rsid w:val="00235A39"/>
    <w:rsid w:val="002418C5"/>
    <w:rsid w:val="00245347"/>
    <w:rsid w:val="0024613B"/>
    <w:rsid w:val="00247F0D"/>
    <w:rsid w:val="00251FB4"/>
    <w:rsid w:val="00257334"/>
    <w:rsid w:val="0026048B"/>
    <w:rsid w:val="002615C5"/>
    <w:rsid w:val="0026358A"/>
    <w:rsid w:val="00264B1C"/>
    <w:rsid w:val="00264F09"/>
    <w:rsid w:val="0026607B"/>
    <w:rsid w:val="002741F5"/>
    <w:rsid w:val="00277644"/>
    <w:rsid w:val="00277F0E"/>
    <w:rsid w:val="002808EA"/>
    <w:rsid w:val="0028124A"/>
    <w:rsid w:val="00284FDC"/>
    <w:rsid w:val="00286DEF"/>
    <w:rsid w:val="00292C32"/>
    <w:rsid w:val="00297B7C"/>
    <w:rsid w:val="002A1224"/>
    <w:rsid w:val="002A6C8C"/>
    <w:rsid w:val="002A768F"/>
    <w:rsid w:val="002B1295"/>
    <w:rsid w:val="002B7A8E"/>
    <w:rsid w:val="002C1D3F"/>
    <w:rsid w:val="002D600B"/>
    <w:rsid w:val="002E47F4"/>
    <w:rsid w:val="00301ACD"/>
    <w:rsid w:val="003056E4"/>
    <w:rsid w:val="00305EA2"/>
    <w:rsid w:val="00311BC2"/>
    <w:rsid w:val="003129F6"/>
    <w:rsid w:val="00314025"/>
    <w:rsid w:val="00316752"/>
    <w:rsid w:val="0032047F"/>
    <w:rsid w:val="003219B3"/>
    <w:rsid w:val="00325613"/>
    <w:rsid w:val="00325D06"/>
    <w:rsid w:val="00331429"/>
    <w:rsid w:val="003332B9"/>
    <w:rsid w:val="003351AC"/>
    <w:rsid w:val="003415E0"/>
    <w:rsid w:val="003503F8"/>
    <w:rsid w:val="00351987"/>
    <w:rsid w:val="00356EA8"/>
    <w:rsid w:val="0035754A"/>
    <w:rsid w:val="00357879"/>
    <w:rsid w:val="00357E9F"/>
    <w:rsid w:val="00360F77"/>
    <w:rsid w:val="0036321A"/>
    <w:rsid w:val="00364174"/>
    <w:rsid w:val="003672AB"/>
    <w:rsid w:val="003678A9"/>
    <w:rsid w:val="003719C3"/>
    <w:rsid w:val="00371E99"/>
    <w:rsid w:val="003722BE"/>
    <w:rsid w:val="003733AF"/>
    <w:rsid w:val="003779BA"/>
    <w:rsid w:val="00382131"/>
    <w:rsid w:val="00383D08"/>
    <w:rsid w:val="00385CBE"/>
    <w:rsid w:val="0039580F"/>
    <w:rsid w:val="003974B5"/>
    <w:rsid w:val="003A0392"/>
    <w:rsid w:val="003A58E9"/>
    <w:rsid w:val="003A68DE"/>
    <w:rsid w:val="003B2D5E"/>
    <w:rsid w:val="003B3EE5"/>
    <w:rsid w:val="003B5642"/>
    <w:rsid w:val="003B667F"/>
    <w:rsid w:val="003B6906"/>
    <w:rsid w:val="003B6FFD"/>
    <w:rsid w:val="003C034D"/>
    <w:rsid w:val="003C158D"/>
    <w:rsid w:val="003C3657"/>
    <w:rsid w:val="003C6459"/>
    <w:rsid w:val="003C6E7C"/>
    <w:rsid w:val="003D574F"/>
    <w:rsid w:val="003E2A5B"/>
    <w:rsid w:val="003E39E5"/>
    <w:rsid w:val="003F0EB6"/>
    <w:rsid w:val="00407772"/>
    <w:rsid w:val="0041211B"/>
    <w:rsid w:val="00425459"/>
    <w:rsid w:val="0043018C"/>
    <w:rsid w:val="00432025"/>
    <w:rsid w:val="004323DE"/>
    <w:rsid w:val="0044687E"/>
    <w:rsid w:val="004504E1"/>
    <w:rsid w:val="00453B38"/>
    <w:rsid w:val="00453CAB"/>
    <w:rsid w:val="00454BFD"/>
    <w:rsid w:val="00455A62"/>
    <w:rsid w:val="00460196"/>
    <w:rsid w:val="0046338F"/>
    <w:rsid w:val="00467AF8"/>
    <w:rsid w:val="004766DB"/>
    <w:rsid w:val="004768D2"/>
    <w:rsid w:val="00481589"/>
    <w:rsid w:val="004827AE"/>
    <w:rsid w:val="004838A7"/>
    <w:rsid w:val="00485087"/>
    <w:rsid w:val="0049029F"/>
    <w:rsid w:val="004915F3"/>
    <w:rsid w:val="00492C4F"/>
    <w:rsid w:val="004A28BB"/>
    <w:rsid w:val="004A3F0A"/>
    <w:rsid w:val="004B2C55"/>
    <w:rsid w:val="004B548F"/>
    <w:rsid w:val="004C1991"/>
    <w:rsid w:val="004C57F3"/>
    <w:rsid w:val="004D2B7A"/>
    <w:rsid w:val="004D3FBE"/>
    <w:rsid w:val="004D580D"/>
    <w:rsid w:val="004D6823"/>
    <w:rsid w:val="004D7231"/>
    <w:rsid w:val="004E1EB0"/>
    <w:rsid w:val="004E2659"/>
    <w:rsid w:val="004E7D41"/>
    <w:rsid w:val="004E7DF1"/>
    <w:rsid w:val="00510A46"/>
    <w:rsid w:val="00513169"/>
    <w:rsid w:val="0051348A"/>
    <w:rsid w:val="00517FDC"/>
    <w:rsid w:val="00523734"/>
    <w:rsid w:val="00523A40"/>
    <w:rsid w:val="00523B07"/>
    <w:rsid w:val="00524E1E"/>
    <w:rsid w:val="00526066"/>
    <w:rsid w:val="005310EC"/>
    <w:rsid w:val="00531D5E"/>
    <w:rsid w:val="00542525"/>
    <w:rsid w:val="00543449"/>
    <w:rsid w:val="005448B7"/>
    <w:rsid w:val="00552836"/>
    <w:rsid w:val="0055369C"/>
    <w:rsid w:val="00554086"/>
    <w:rsid w:val="00555E44"/>
    <w:rsid w:val="00556209"/>
    <w:rsid w:val="00556A1F"/>
    <w:rsid w:val="0056271F"/>
    <w:rsid w:val="005700E8"/>
    <w:rsid w:val="005761E0"/>
    <w:rsid w:val="005807AE"/>
    <w:rsid w:val="00585C21"/>
    <w:rsid w:val="005878B2"/>
    <w:rsid w:val="00590023"/>
    <w:rsid w:val="0059009E"/>
    <w:rsid w:val="00591452"/>
    <w:rsid w:val="00595B10"/>
    <w:rsid w:val="005A0D8A"/>
    <w:rsid w:val="005A3045"/>
    <w:rsid w:val="005A45F9"/>
    <w:rsid w:val="005A5E81"/>
    <w:rsid w:val="005A75E6"/>
    <w:rsid w:val="005B4779"/>
    <w:rsid w:val="005B5BCC"/>
    <w:rsid w:val="005C031A"/>
    <w:rsid w:val="005C1A33"/>
    <w:rsid w:val="005C2467"/>
    <w:rsid w:val="005C45D4"/>
    <w:rsid w:val="005C6DAD"/>
    <w:rsid w:val="005C7A77"/>
    <w:rsid w:val="005E3181"/>
    <w:rsid w:val="005F0383"/>
    <w:rsid w:val="005F1CA2"/>
    <w:rsid w:val="006009CF"/>
    <w:rsid w:val="006039E9"/>
    <w:rsid w:val="00620F9A"/>
    <w:rsid w:val="0063544C"/>
    <w:rsid w:val="00642B6B"/>
    <w:rsid w:val="0064388B"/>
    <w:rsid w:val="00643A1C"/>
    <w:rsid w:val="00646AD3"/>
    <w:rsid w:val="00665A81"/>
    <w:rsid w:val="006676E8"/>
    <w:rsid w:val="00671236"/>
    <w:rsid w:val="00674A8A"/>
    <w:rsid w:val="00681716"/>
    <w:rsid w:val="00683140"/>
    <w:rsid w:val="00684E7B"/>
    <w:rsid w:val="0068570F"/>
    <w:rsid w:val="00685815"/>
    <w:rsid w:val="00686E2E"/>
    <w:rsid w:val="0069255D"/>
    <w:rsid w:val="0069326B"/>
    <w:rsid w:val="00696D35"/>
    <w:rsid w:val="006A0983"/>
    <w:rsid w:val="006A101A"/>
    <w:rsid w:val="006A56C7"/>
    <w:rsid w:val="006B397D"/>
    <w:rsid w:val="006C11EF"/>
    <w:rsid w:val="006C2211"/>
    <w:rsid w:val="006C2DE4"/>
    <w:rsid w:val="006C31D8"/>
    <w:rsid w:val="006C75D3"/>
    <w:rsid w:val="006C7D99"/>
    <w:rsid w:val="006C7E1F"/>
    <w:rsid w:val="006D076A"/>
    <w:rsid w:val="006D0E3B"/>
    <w:rsid w:val="006D3AE3"/>
    <w:rsid w:val="006D5C51"/>
    <w:rsid w:val="006D7710"/>
    <w:rsid w:val="006E0410"/>
    <w:rsid w:val="006E18B6"/>
    <w:rsid w:val="006E2753"/>
    <w:rsid w:val="006E3C3F"/>
    <w:rsid w:val="006E6A41"/>
    <w:rsid w:val="006F14B0"/>
    <w:rsid w:val="006F36D7"/>
    <w:rsid w:val="00701441"/>
    <w:rsid w:val="00716FA9"/>
    <w:rsid w:val="00734DF7"/>
    <w:rsid w:val="0073674C"/>
    <w:rsid w:val="00741CF7"/>
    <w:rsid w:val="00742384"/>
    <w:rsid w:val="007438B4"/>
    <w:rsid w:val="00750BB7"/>
    <w:rsid w:val="00752F4F"/>
    <w:rsid w:val="0076136C"/>
    <w:rsid w:val="00764C96"/>
    <w:rsid w:val="00770ABA"/>
    <w:rsid w:val="00771CF4"/>
    <w:rsid w:val="007828B4"/>
    <w:rsid w:val="00785972"/>
    <w:rsid w:val="00786CBD"/>
    <w:rsid w:val="00794531"/>
    <w:rsid w:val="007A3265"/>
    <w:rsid w:val="007A34F3"/>
    <w:rsid w:val="007A6568"/>
    <w:rsid w:val="007B70CC"/>
    <w:rsid w:val="007C006C"/>
    <w:rsid w:val="007C6ADD"/>
    <w:rsid w:val="007D09CC"/>
    <w:rsid w:val="007E3232"/>
    <w:rsid w:val="007E6775"/>
    <w:rsid w:val="007E6B2E"/>
    <w:rsid w:val="007F03EA"/>
    <w:rsid w:val="007F4745"/>
    <w:rsid w:val="007F4D17"/>
    <w:rsid w:val="007F6D68"/>
    <w:rsid w:val="007F7A72"/>
    <w:rsid w:val="00801FCC"/>
    <w:rsid w:val="00805BA1"/>
    <w:rsid w:val="00807C30"/>
    <w:rsid w:val="008123F2"/>
    <w:rsid w:val="00812BB5"/>
    <w:rsid w:val="00813408"/>
    <w:rsid w:val="00816272"/>
    <w:rsid w:val="00817E85"/>
    <w:rsid w:val="00821D32"/>
    <w:rsid w:val="0082319D"/>
    <w:rsid w:val="00827088"/>
    <w:rsid w:val="0083393C"/>
    <w:rsid w:val="00834728"/>
    <w:rsid w:val="00844A3D"/>
    <w:rsid w:val="008458C6"/>
    <w:rsid w:val="00847262"/>
    <w:rsid w:val="0085178D"/>
    <w:rsid w:val="00851D46"/>
    <w:rsid w:val="0086634E"/>
    <w:rsid w:val="008835A5"/>
    <w:rsid w:val="0088716B"/>
    <w:rsid w:val="00892396"/>
    <w:rsid w:val="00894202"/>
    <w:rsid w:val="00894F6F"/>
    <w:rsid w:val="008955CF"/>
    <w:rsid w:val="008A657B"/>
    <w:rsid w:val="008B2E7C"/>
    <w:rsid w:val="008B3A89"/>
    <w:rsid w:val="008B6053"/>
    <w:rsid w:val="008C0CD7"/>
    <w:rsid w:val="008C2906"/>
    <w:rsid w:val="008C400B"/>
    <w:rsid w:val="008C691D"/>
    <w:rsid w:val="008D18F0"/>
    <w:rsid w:val="008D6EA3"/>
    <w:rsid w:val="008E57DA"/>
    <w:rsid w:val="008E5C95"/>
    <w:rsid w:val="008E68C5"/>
    <w:rsid w:val="008F094A"/>
    <w:rsid w:val="008F2049"/>
    <w:rsid w:val="008F551E"/>
    <w:rsid w:val="008F67F4"/>
    <w:rsid w:val="009069F5"/>
    <w:rsid w:val="00920D51"/>
    <w:rsid w:val="00924D51"/>
    <w:rsid w:val="00925318"/>
    <w:rsid w:val="009315B7"/>
    <w:rsid w:val="00937872"/>
    <w:rsid w:val="009425E7"/>
    <w:rsid w:val="00965039"/>
    <w:rsid w:val="0096503A"/>
    <w:rsid w:val="009667C7"/>
    <w:rsid w:val="009735BF"/>
    <w:rsid w:val="00975786"/>
    <w:rsid w:val="00976112"/>
    <w:rsid w:val="00985E6C"/>
    <w:rsid w:val="00987701"/>
    <w:rsid w:val="00990BD5"/>
    <w:rsid w:val="009B3ABF"/>
    <w:rsid w:val="009B4501"/>
    <w:rsid w:val="009C36F8"/>
    <w:rsid w:val="009C493A"/>
    <w:rsid w:val="009C69F4"/>
    <w:rsid w:val="009D014D"/>
    <w:rsid w:val="009D4A03"/>
    <w:rsid w:val="009E2A7D"/>
    <w:rsid w:val="009E3AB8"/>
    <w:rsid w:val="009E6819"/>
    <w:rsid w:val="00A06140"/>
    <w:rsid w:val="00A07B72"/>
    <w:rsid w:val="00A261D1"/>
    <w:rsid w:val="00A27313"/>
    <w:rsid w:val="00A27613"/>
    <w:rsid w:val="00A31933"/>
    <w:rsid w:val="00A31B23"/>
    <w:rsid w:val="00A32338"/>
    <w:rsid w:val="00A33BB6"/>
    <w:rsid w:val="00A364FF"/>
    <w:rsid w:val="00A41502"/>
    <w:rsid w:val="00A4206B"/>
    <w:rsid w:val="00A4388B"/>
    <w:rsid w:val="00A47160"/>
    <w:rsid w:val="00A501D6"/>
    <w:rsid w:val="00A51688"/>
    <w:rsid w:val="00A521E4"/>
    <w:rsid w:val="00A558AE"/>
    <w:rsid w:val="00A559EE"/>
    <w:rsid w:val="00A60116"/>
    <w:rsid w:val="00A62B74"/>
    <w:rsid w:val="00A63E5A"/>
    <w:rsid w:val="00A63E74"/>
    <w:rsid w:val="00A66460"/>
    <w:rsid w:val="00A70D28"/>
    <w:rsid w:val="00A77573"/>
    <w:rsid w:val="00A80969"/>
    <w:rsid w:val="00A96D6D"/>
    <w:rsid w:val="00A96F79"/>
    <w:rsid w:val="00AA1FC7"/>
    <w:rsid w:val="00AA2C6B"/>
    <w:rsid w:val="00AA3839"/>
    <w:rsid w:val="00AB7EF6"/>
    <w:rsid w:val="00AC0A26"/>
    <w:rsid w:val="00AC0DCF"/>
    <w:rsid w:val="00AC1AE5"/>
    <w:rsid w:val="00AC2FD1"/>
    <w:rsid w:val="00AC6479"/>
    <w:rsid w:val="00AD0DB0"/>
    <w:rsid w:val="00AD1A5A"/>
    <w:rsid w:val="00AD3B10"/>
    <w:rsid w:val="00AD7554"/>
    <w:rsid w:val="00AD7BA6"/>
    <w:rsid w:val="00AE27F8"/>
    <w:rsid w:val="00AE2CE1"/>
    <w:rsid w:val="00AF5DF9"/>
    <w:rsid w:val="00AF5FC5"/>
    <w:rsid w:val="00B021E3"/>
    <w:rsid w:val="00B06215"/>
    <w:rsid w:val="00B11B79"/>
    <w:rsid w:val="00B135FA"/>
    <w:rsid w:val="00B14602"/>
    <w:rsid w:val="00B165EB"/>
    <w:rsid w:val="00B20235"/>
    <w:rsid w:val="00B300BD"/>
    <w:rsid w:val="00B30551"/>
    <w:rsid w:val="00B30731"/>
    <w:rsid w:val="00B33672"/>
    <w:rsid w:val="00B33D10"/>
    <w:rsid w:val="00B35040"/>
    <w:rsid w:val="00B4077D"/>
    <w:rsid w:val="00B411CA"/>
    <w:rsid w:val="00B41CC0"/>
    <w:rsid w:val="00B43244"/>
    <w:rsid w:val="00B43914"/>
    <w:rsid w:val="00B46602"/>
    <w:rsid w:val="00B47936"/>
    <w:rsid w:val="00B56446"/>
    <w:rsid w:val="00B56A07"/>
    <w:rsid w:val="00B60779"/>
    <w:rsid w:val="00B6202F"/>
    <w:rsid w:val="00B6251D"/>
    <w:rsid w:val="00B67853"/>
    <w:rsid w:val="00B71454"/>
    <w:rsid w:val="00B766B5"/>
    <w:rsid w:val="00B77BDE"/>
    <w:rsid w:val="00BA3FB4"/>
    <w:rsid w:val="00BA6564"/>
    <w:rsid w:val="00BA6CAB"/>
    <w:rsid w:val="00BB0150"/>
    <w:rsid w:val="00BC3D44"/>
    <w:rsid w:val="00BC41BC"/>
    <w:rsid w:val="00BC5469"/>
    <w:rsid w:val="00BD6F4F"/>
    <w:rsid w:val="00BD7FCA"/>
    <w:rsid w:val="00BE76D0"/>
    <w:rsid w:val="00BF1BB3"/>
    <w:rsid w:val="00BF312A"/>
    <w:rsid w:val="00C0141F"/>
    <w:rsid w:val="00C03C21"/>
    <w:rsid w:val="00C05FCF"/>
    <w:rsid w:val="00C150E3"/>
    <w:rsid w:val="00C26124"/>
    <w:rsid w:val="00C26B73"/>
    <w:rsid w:val="00C4058F"/>
    <w:rsid w:val="00C40D8E"/>
    <w:rsid w:val="00C5066C"/>
    <w:rsid w:val="00C5330C"/>
    <w:rsid w:val="00C61C7D"/>
    <w:rsid w:val="00C62DD3"/>
    <w:rsid w:val="00C6510E"/>
    <w:rsid w:val="00C65AE9"/>
    <w:rsid w:val="00C71939"/>
    <w:rsid w:val="00C725EE"/>
    <w:rsid w:val="00C72A3B"/>
    <w:rsid w:val="00C80662"/>
    <w:rsid w:val="00C87379"/>
    <w:rsid w:val="00C92C3C"/>
    <w:rsid w:val="00C9410E"/>
    <w:rsid w:val="00C94696"/>
    <w:rsid w:val="00CA197D"/>
    <w:rsid w:val="00CA1B7F"/>
    <w:rsid w:val="00CA1F1F"/>
    <w:rsid w:val="00CA35A2"/>
    <w:rsid w:val="00CA40E0"/>
    <w:rsid w:val="00CA5B53"/>
    <w:rsid w:val="00CB43AC"/>
    <w:rsid w:val="00CC1FC1"/>
    <w:rsid w:val="00CC6185"/>
    <w:rsid w:val="00CC7626"/>
    <w:rsid w:val="00CD0ECD"/>
    <w:rsid w:val="00CD1F20"/>
    <w:rsid w:val="00CD5594"/>
    <w:rsid w:val="00CD75D2"/>
    <w:rsid w:val="00CD7922"/>
    <w:rsid w:val="00CE0160"/>
    <w:rsid w:val="00CE3576"/>
    <w:rsid w:val="00CE3B0B"/>
    <w:rsid w:val="00CE41B0"/>
    <w:rsid w:val="00CE5AB5"/>
    <w:rsid w:val="00CE7024"/>
    <w:rsid w:val="00CF0D06"/>
    <w:rsid w:val="00CF290C"/>
    <w:rsid w:val="00CF6CED"/>
    <w:rsid w:val="00D0452D"/>
    <w:rsid w:val="00D0642B"/>
    <w:rsid w:val="00D0715D"/>
    <w:rsid w:val="00D07D00"/>
    <w:rsid w:val="00D12238"/>
    <w:rsid w:val="00D2362D"/>
    <w:rsid w:val="00D32D0F"/>
    <w:rsid w:val="00D36E4C"/>
    <w:rsid w:val="00D4682D"/>
    <w:rsid w:val="00D4775A"/>
    <w:rsid w:val="00D55251"/>
    <w:rsid w:val="00D558D0"/>
    <w:rsid w:val="00D5642F"/>
    <w:rsid w:val="00D629F7"/>
    <w:rsid w:val="00D74BBE"/>
    <w:rsid w:val="00D76A2C"/>
    <w:rsid w:val="00D83434"/>
    <w:rsid w:val="00D839D8"/>
    <w:rsid w:val="00D86F0F"/>
    <w:rsid w:val="00D9220E"/>
    <w:rsid w:val="00D97A4F"/>
    <w:rsid w:val="00DA2A3D"/>
    <w:rsid w:val="00DA7EF9"/>
    <w:rsid w:val="00DB2682"/>
    <w:rsid w:val="00DB5B27"/>
    <w:rsid w:val="00DB69B4"/>
    <w:rsid w:val="00DC5C42"/>
    <w:rsid w:val="00DC62CF"/>
    <w:rsid w:val="00DD4F3E"/>
    <w:rsid w:val="00DD58FD"/>
    <w:rsid w:val="00DD7DE8"/>
    <w:rsid w:val="00DE3561"/>
    <w:rsid w:val="00DE4D89"/>
    <w:rsid w:val="00DF1D95"/>
    <w:rsid w:val="00DF209F"/>
    <w:rsid w:val="00DF477C"/>
    <w:rsid w:val="00DF63C6"/>
    <w:rsid w:val="00DF6E79"/>
    <w:rsid w:val="00E040E0"/>
    <w:rsid w:val="00E064D6"/>
    <w:rsid w:val="00E0785F"/>
    <w:rsid w:val="00E12D90"/>
    <w:rsid w:val="00E2460A"/>
    <w:rsid w:val="00E25D71"/>
    <w:rsid w:val="00E32311"/>
    <w:rsid w:val="00E35833"/>
    <w:rsid w:val="00E40F21"/>
    <w:rsid w:val="00E42555"/>
    <w:rsid w:val="00E54A74"/>
    <w:rsid w:val="00E54D27"/>
    <w:rsid w:val="00E55505"/>
    <w:rsid w:val="00E658ED"/>
    <w:rsid w:val="00E731D1"/>
    <w:rsid w:val="00E74675"/>
    <w:rsid w:val="00E753B9"/>
    <w:rsid w:val="00E800B2"/>
    <w:rsid w:val="00E80358"/>
    <w:rsid w:val="00E81C0D"/>
    <w:rsid w:val="00E84EB2"/>
    <w:rsid w:val="00E859C0"/>
    <w:rsid w:val="00E86E8F"/>
    <w:rsid w:val="00E90F9C"/>
    <w:rsid w:val="00E92012"/>
    <w:rsid w:val="00EA0D0F"/>
    <w:rsid w:val="00EA6E10"/>
    <w:rsid w:val="00EA71B5"/>
    <w:rsid w:val="00EB1201"/>
    <w:rsid w:val="00EB24F8"/>
    <w:rsid w:val="00EB4C33"/>
    <w:rsid w:val="00EC5966"/>
    <w:rsid w:val="00EC7915"/>
    <w:rsid w:val="00ED29BE"/>
    <w:rsid w:val="00ED4377"/>
    <w:rsid w:val="00ED50EC"/>
    <w:rsid w:val="00EE243B"/>
    <w:rsid w:val="00EE7094"/>
    <w:rsid w:val="00EF425D"/>
    <w:rsid w:val="00EF6D14"/>
    <w:rsid w:val="00EF76B6"/>
    <w:rsid w:val="00F02EFE"/>
    <w:rsid w:val="00F1183C"/>
    <w:rsid w:val="00F12A72"/>
    <w:rsid w:val="00F15362"/>
    <w:rsid w:val="00F21E63"/>
    <w:rsid w:val="00F24361"/>
    <w:rsid w:val="00F2721F"/>
    <w:rsid w:val="00F315DE"/>
    <w:rsid w:val="00F32FED"/>
    <w:rsid w:val="00F33E51"/>
    <w:rsid w:val="00F34503"/>
    <w:rsid w:val="00F35196"/>
    <w:rsid w:val="00F36CB0"/>
    <w:rsid w:val="00F40D7D"/>
    <w:rsid w:val="00F41226"/>
    <w:rsid w:val="00F542DE"/>
    <w:rsid w:val="00F608A6"/>
    <w:rsid w:val="00F653AD"/>
    <w:rsid w:val="00F65627"/>
    <w:rsid w:val="00F67955"/>
    <w:rsid w:val="00F77F19"/>
    <w:rsid w:val="00F854BF"/>
    <w:rsid w:val="00F903C5"/>
    <w:rsid w:val="00F91086"/>
    <w:rsid w:val="00F92195"/>
    <w:rsid w:val="00F95F98"/>
    <w:rsid w:val="00F965BE"/>
    <w:rsid w:val="00FA1013"/>
    <w:rsid w:val="00FA4645"/>
    <w:rsid w:val="00FA6A89"/>
    <w:rsid w:val="00FB35C4"/>
    <w:rsid w:val="00FB7732"/>
    <w:rsid w:val="00FB7F54"/>
    <w:rsid w:val="00FC07C4"/>
    <w:rsid w:val="00FC2EA8"/>
    <w:rsid w:val="00FC681A"/>
    <w:rsid w:val="00FC7196"/>
    <w:rsid w:val="00FD02FD"/>
    <w:rsid w:val="00FD17FC"/>
    <w:rsid w:val="00FE0069"/>
    <w:rsid w:val="00FE25EF"/>
    <w:rsid w:val="00FE76BC"/>
    <w:rsid w:val="00FF5F4B"/>
    <w:rsid w:val="05902589"/>
    <w:rsid w:val="062C6769"/>
    <w:rsid w:val="066446AC"/>
    <w:rsid w:val="120D2B78"/>
    <w:rsid w:val="13761940"/>
    <w:rsid w:val="17E95E47"/>
    <w:rsid w:val="1AF17B19"/>
    <w:rsid w:val="1C0473A5"/>
    <w:rsid w:val="1DBE49BD"/>
    <w:rsid w:val="24164F72"/>
    <w:rsid w:val="251C3DA0"/>
    <w:rsid w:val="254448F6"/>
    <w:rsid w:val="2C5E4F75"/>
    <w:rsid w:val="2CA854FB"/>
    <w:rsid w:val="30AA4978"/>
    <w:rsid w:val="34444140"/>
    <w:rsid w:val="36AF2C14"/>
    <w:rsid w:val="3A957E7B"/>
    <w:rsid w:val="3CC208FF"/>
    <w:rsid w:val="3F9A101B"/>
    <w:rsid w:val="426F528B"/>
    <w:rsid w:val="44B268EE"/>
    <w:rsid w:val="48DD0CC1"/>
    <w:rsid w:val="4E472DFB"/>
    <w:rsid w:val="4FC86C1C"/>
    <w:rsid w:val="53EC6380"/>
    <w:rsid w:val="571171FE"/>
    <w:rsid w:val="5A304ADE"/>
    <w:rsid w:val="5D865BEB"/>
    <w:rsid w:val="5FD50325"/>
    <w:rsid w:val="669D5B5C"/>
    <w:rsid w:val="67584091"/>
    <w:rsid w:val="690D12FC"/>
    <w:rsid w:val="720759F9"/>
    <w:rsid w:val="7252599E"/>
    <w:rsid w:val="745A18C4"/>
    <w:rsid w:val="796F0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qFormat="1" w:unhideWhenUsed="0"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99" w:name="annotation reference"/>
    <w:lsdException w:uiPriority="99" w:name="line number"/>
    <w:lsdException w:qFormat="1" w:unhideWhenUsed="0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qFormat/>
    <w:uiPriority w:val="99"/>
    <w:pPr>
      <w:jc w:val="left"/>
    </w:pPr>
  </w:style>
  <w:style w:type="paragraph" w:styleId="3">
    <w:name w:val="Balloon Text"/>
    <w:basedOn w:val="1"/>
    <w:link w:val="16"/>
    <w:autoRedefine/>
    <w:semiHidden/>
    <w:qFormat/>
    <w:uiPriority w:val="99"/>
    <w:rPr>
      <w:sz w:val="18"/>
      <w:szCs w:val="18"/>
    </w:rPr>
  </w:style>
  <w:style w:type="paragraph" w:styleId="4">
    <w:name w:val="footer"/>
    <w:basedOn w:val="1"/>
    <w:link w:val="14"/>
    <w:autoRedefine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宋体" w:hAnsi="宋体"/>
      <w:color w:val="FF0000"/>
      <w:sz w:val="18"/>
      <w:szCs w:val="18"/>
    </w:rPr>
  </w:style>
  <w:style w:type="paragraph" w:styleId="5">
    <w:name w:val="header"/>
    <w:basedOn w:val="1"/>
    <w:link w:val="13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宋体" w:hAnsi="宋体"/>
      <w:color w:val="FF0000"/>
      <w:sz w:val="18"/>
      <w:szCs w:val="18"/>
    </w:rPr>
  </w:style>
  <w:style w:type="paragraph" w:styleId="6">
    <w:name w:val="annotation subject"/>
    <w:basedOn w:val="2"/>
    <w:next w:val="2"/>
    <w:link w:val="17"/>
    <w:autoRedefine/>
    <w:semiHidden/>
    <w:qFormat/>
    <w:uiPriority w:val="99"/>
    <w:rPr>
      <w:b/>
      <w:bCs/>
    </w:rPr>
  </w:style>
  <w:style w:type="table" w:styleId="8">
    <w:name w:val="Table Grid"/>
    <w:basedOn w:val="7"/>
    <w:autoRedefine/>
    <w:qFormat/>
    <w:locked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page number"/>
    <w:basedOn w:val="9"/>
    <w:autoRedefine/>
    <w:semiHidden/>
    <w:qFormat/>
    <w:uiPriority w:val="99"/>
    <w:rPr>
      <w:rFonts w:cs="Times New Roman"/>
    </w:rPr>
  </w:style>
  <w:style w:type="character" w:styleId="11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2">
    <w:name w:val="annotation reference"/>
    <w:basedOn w:val="9"/>
    <w:autoRedefine/>
    <w:semiHidden/>
    <w:qFormat/>
    <w:uiPriority w:val="99"/>
    <w:rPr>
      <w:rFonts w:cs="Times New Roman"/>
      <w:sz w:val="21"/>
      <w:szCs w:val="21"/>
    </w:rPr>
  </w:style>
  <w:style w:type="character" w:customStyle="1" w:styleId="13">
    <w:name w:val="页眉 字符"/>
    <w:basedOn w:val="9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页脚 字符"/>
    <w:basedOn w:val="9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批注文字 字符"/>
    <w:basedOn w:val="9"/>
    <w:link w:val="2"/>
    <w:semiHidden/>
    <w:qFormat/>
    <w:locked/>
    <w:uiPriority w:val="99"/>
    <w:rPr>
      <w:rFonts w:ascii="Calibri" w:hAnsi="Calibri" w:cs="Times New Roman"/>
      <w:color w:val="auto"/>
      <w:sz w:val="22"/>
      <w:szCs w:val="22"/>
    </w:rPr>
  </w:style>
  <w:style w:type="character" w:customStyle="1" w:styleId="16">
    <w:name w:val="批注框文本 字符"/>
    <w:basedOn w:val="9"/>
    <w:link w:val="3"/>
    <w:autoRedefine/>
    <w:semiHidden/>
    <w:qFormat/>
    <w:locked/>
    <w:uiPriority w:val="99"/>
    <w:rPr>
      <w:rFonts w:ascii="Calibri" w:hAnsi="Calibri" w:cs="Times New Roman"/>
      <w:color w:val="auto"/>
      <w:sz w:val="18"/>
      <w:szCs w:val="18"/>
    </w:rPr>
  </w:style>
  <w:style w:type="character" w:customStyle="1" w:styleId="17">
    <w:name w:val="批注主题 字符"/>
    <w:basedOn w:val="15"/>
    <w:link w:val="6"/>
    <w:autoRedefine/>
    <w:semiHidden/>
    <w:qFormat/>
    <w:locked/>
    <w:uiPriority w:val="99"/>
    <w:rPr>
      <w:rFonts w:ascii="Calibri" w:hAnsi="Calibri" w:cs="Times New Roman"/>
      <w:b/>
      <w:bCs/>
      <w:color w:val="auto"/>
      <w:sz w:val="22"/>
      <w:szCs w:val="22"/>
    </w:rPr>
  </w:style>
  <w:style w:type="paragraph" w:customStyle="1" w:styleId="18">
    <w:name w:val="列出段落11"/>
    <w:basedOn w:val="1"/>
    <w:autoRedefine/>
    <w:qFormat/>
    <w:uiPriority w:val="34"/>
    <w:pPr>
      <w:ind w:firstLine="420" w:firstLineChars="200"/>
    </w:pPr>
    <w:rPr>
      <w:szCs w:val="24"/>
    </w:rPr>
  </w:style>
  <w:style w:type="paragraph" w:customStyle="1" w:styleId="19">
    <w:name w:val="正文（Hirisun）"/>
    <w:autoRedefine/>
    <w:qFormat/>
    <w:uiPriority w:val="0"/>
    <w:pPr>
      <w:spacing w:line="300" w:lineRule="auto"/>
    </w:pPr>
    <w:rPr>
      <w:rFonts w:ascii="Calibri" w:hAnsi="Calibri" w:eastAsia="宋体" w:cs="黑体"/>
      <w:kern w:val="2"/>
      <w:sz w:val="24"/>
      <w:szCs w:val="21"/>
      <w:lang w:val="en-US" w:eastAsia="zh-CN" w:bidi="ar-SA"/>
    </w:rPr>
  </w:style>
  <w:style w:type="paragraph" w:customStyle="1" w:styleId="20">
    <w:name w:val="Revision"/>
    <w:autoRedefine/>
    <w:hidden/>
    <w:unhideWhenUsed/>
    <w:qFormat/>
    <w:uiPriority w:val="99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www.dadighost.com</Company>
  <Pages>8</Pages>
  <Words>2200</Words>
  <Characters>2572</Characters>
  <Lines>14</Lines>
  <Paragraphs>4</Paragraphs>
  <TotalTime>5</TotalTime>
  <ScaleCrop>false</ScaleCrop>
  <LinksUpToDate>false</LinksUpToDate>
  <CharactersWithSpaces>2653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2013-03-07T03:10:00Z</dcterms:created>
  <dc:creator>宋乾</dc:creator>
  <cp:lastModifiedBy>久久会展-李思佳</cp:lastModifiedBy>
  <cp:lastPrinted>2023-09-01T02:30:00Z</cp:lastPrinted>
  <dcterms:modified xsi:type="dcterms:W3CDTF">2024-11-13T01:24:31Z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49DCCA93C12A44C29B376CAB3307954C_13</vt:lpwstr>
  </property>
</Properties>
</file>