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07F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rPr>
      </w:pPr>
    </w:p>
    <w:p w14:paraId="1E795B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rPr>
        <w:t>四川省医学会开展“双百”项目捐赠</w:t>
      </w:r>
      <w:r>
        <w:rPr>
          <w:rFonts w:hint="eastAsia" w:ascii="小标宋" w:hAnsi="小标宋" w:eastAsia="小标宋" w:cs="小标宋"/>
          <w:color w:val="auto"/>
          <w:sz w:val="44"/>
          <w:szCs w:val="44"/>
          <w:lang w:val="en-US" w:eastAsia="zh-CN"/>
        </w:rPr>
        <w:t>和</w:t>
      </w:r>
    </w:p>
    <w:p w14:paraId="07A650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rPr>
      </w:pPr>
      <w:r>
        <w:rPr>
          <w:rFonts w:hint="eastAsia" w:ascii="小标宋" w:hAnsi="小标宋" w:eastAsia="小标宋" w:cs="小标宋"/>
          <w:color w:val="auto"/>
          <w:sz w:val="44"/>
          <w:szCs w:val="44"/>
          <w:lang w:val="en-US" w:eastAsia="zh-CN"/>
        </w:rPr>
        <w:t>“万名医护走基层”</w:t>
      </w:r>
      <w:r>
        <w:rPr>
          <w:rFonts w:hint="eastAsia" w:ascii="小标宋" w:hAnsi="小标宋" w:eastAsia="小标宋" w:cs="小标宋"/>
          <w:color w:val="auto"/>
          <w:sz w:val="44"/>
          <w:szCs w:val="44"/>
        </w:rPr>
        <w:t>活动</w:t>
      </w:r>
    </w:p>
    <w:p w14:paraId="13B0515A">
      <w:pPr>
        <w:rPr>
          <w:rFonts w:hint="eastAsia" w:ascii="仿宋" w:hAnsi="仿宋" w:eastAsia="仿宋" w:cs="仿宋"/>
          <w:color w:val="auto"/>
          <w:sz w:val="32"/>
          <w:szCs w:val="32"/>
          <w:lang w:val="en-US" w:eastAsia="zh-CN"/>
        </w:rPr>
      </w:pPr>
    </w:p>
    <w:p w14:paraId="06B4D13A">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w:t>
      </w:r>
      <w:r>
        <w:rPr>
          <w:rFonts w:hint="eastAsia" w:ascii="仿宋" w:hAnsi="仿宋" w:eastAsia="仿宋" w:cs="仿宋"/>
          <w:i w:val="0"/>
          <w:iCs w:val="0"/>
          <w:caps w:val="0"/>
          <w:color w:val="auto"/>
          <w:spacing w:val="8"/>
          <w:sz w:val="32"/>
          <w:szCs w:val="32"/>
          <w:shd w:val="clear" w:fill="FFFFFF"/>
          <w:lang w:val="en-US" w:eastAsia="zh-CN"/>
        </w:rPr>
        <w:t>5月15日，“大骨节病手术患者精准救治行动暨四川省基层智能医疗辅助诊断系统试点项目启动仪式”（以下简称“启动仪式”），在阿坝藏族羌族自治州阿坝县举行，省卫生健康委党组书记、主任，省医学会会长徐斌出席。期间，省医学会联合4家爱心会员单位，共同向阿坝县、壤塘县捐赠“百名医务人员参加省级培训、百万元医药物资”项目（以下简称“双百”捐赠），助力民族地区医疗卫生事业高质量发展；同期开展了“万名医护走基层”活动。</w:t>
      </w:r>
    </w:p>
    <w:p w14:paraId="4E58CCAC">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启动仪式”上，省人民医院副院长、省医学会第四届重症医学专委会主任委员黄晓波教授，华西医院骨科主任、省医学会骨科学专委会候任主任委员周宗科教授作为代表先后发言。专家们以数十年如一日的无私奉献，为民族地区群众健康保驾护航，受到当地政府和群众的广泛好评。</w:t>
      </w:r>
    </w:p>
    <w:p w14:paraId="79F1719D">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5183505" cy="3451225"/>
            <wp:effectExtent l="0" t="0" r="17145" b="15875"/>
            <wp:docPr id="4" name="图片 4" descr="微信图片_2025051609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516090802"/>
                    <pic:cNvPicPr>
                      <a:picLocks noChangeAspect="1"/>
                    </pic:cNvPicPr>
                  </pic:nvPicPr>
                  <pic:blipFill>
                    <a:blip r:embed="rId5"/>
                    <a:stretch>
                      <a:fillRect/>
                    </a:stretch>
                  </pic:blipFill>
                  <pic:spPr>
                    <a:xfrm>
                      <a:off x="0" y="0"/>
                      <a:ext cx="5183505" cy="3451225"/>
                    </a:xfrm>
                    <a:prstGeom prst="rect">
                      <a:avLst/>
                    </a:prstGeom>
                  </pic:spPr>
                </pic:pic>
              </a:graphicData>
            </a:graphic>
          </wp:inline>
        </w:drawing>
      </w:r>
    </w:p>
    <w:p w14:paraId="5FEAE4FC">
      <w:pPr>
        <w:jc w:val="center"/>
        <w:rPr>
          <w:rFonts w:hint="eastAsia" w:ascii="仿宋" w:hAnsi="仿宋" w:eastAsia="仿宋" w:cs="仿宋"/>
          <w:color w:val="auto"/>
          <w:sz w:val="32"/>
          <w:szCs w:val="32"/>
          <w:lang w:val="en-US" w:eastAsia="zh-CN"/>
        </w:rPr>
      </w:pPr>
    </w:p>
    <w:p w14:paraId="540440DD">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在“双百”捐赠仪式上，阿坝州政府副秘书长杨玉峰介绍了捐赠的背景、内容和意义。在省政府副秘书长，浙江省驻川工作组组长沈志江，</w:t>
      </w:r>
      <w:r>
        <w:rPr>
          <w:rFonts w:hint="eastAsia" w:ascii="仿宋" w:hAnsi="仿宋" w:eastAsia="仿宋" w:cs="仿宋"/>
          <w:i w:val="0"/>
          <w:iCs w:val="0"/>
          <w:caps w:val="0"/>
          <w:color w:val="auto"/>
          <w:spacing w:val="8"/>
          <w:sz w:val="32"/>
          <w:szCs w:val="32"/>
          <w:shd w:val="clear" w:fill="FFFFFF"/>
          <w:lang w:val="en-US" w:eastAsia="zh-CN"/>
        </w:rPr>
        <w:t>省卫生健康委党组书记、主任，省医学会会长徐斌，省卫生健康委党组成员、副主任李冰，阿坝州政府副州长王树明等领导</w:t>
      </w:r>
      <w:r>
        <w:rPr>
          <w:rFonts w:hint="eastAsia" w:ascii="仿宋" w:hAnsi="仿宋" w:eastAsia="仿宋" w:cs="仿宋"/>
          <w:color w:val="auto"/>
          <w:sz w:val="32"/>
          <w:szCs w:val="32"/>
          <w:lang w:val="en-US" w:eastAsia="zh-CN"/>
        </w:rPr>
        <w:t>见证下，</w:t>
      </w:r>
      <w:r>
        <w:rPr>
          <w:rFonts w:hint="eastAsia" w:ascii="仿宋" w:hAnsi="仿宋" w:eastAsia="仿宋" w:cs="仿宋"/>
          <w:i w:val="0"/>
          <w:iCs w:val="0"/>
          <w:caps w:val="0"/>
          <w:color w:val="auto"/>
          <w:spacing w:val="8"/>
          <w:sz w:val="32"/>
          <w:szCs w:val="32"/>
          <w:shd w:val="clear" w:fill="FFFFFF"/>
          <w:lang w:val="en-US" w:eastAsia="zh-CN"/>
        </w:rPr>
        <w:t>省医学会</w:t>
      </w:r>
      <w:r>
        <w:rPr>
          <w:rFonts w:hint="eastAsia" w:ascii="仿宋" w:hAnsi="仿宋" w:eastAsia="仿宋" w:cs="仿宋"/>
          <w:color w:val="auto"/>
          <w:sz w:val="32"/>
          <w:szCs w:val="32"/>
          <w:lang w:val="en-US" w:eastAsia="zh-CN"/>
        </w:rPr>
        <w:t>姚永萍副会长兼秘书长向阿坝县副县长胡启桃、壤塘县副县长杨勇授牌。</w:t>
      </w:r>
    </w:p>
    <w:p w14:paraId="20F41CD0">
      <w:pPr>
        <w:ind w:firstLine="640"/>
        <w:rPr>
          <w:rFonts w:hint="eastAsia" w:ascii="仿宋" w:hAnsi="仿宋" w:eastAsia="仿宋" w:cs="仿宋"/>
          <w:color w:val="auto"/>
          <w:sz w:val="32"/>
          <w:szCs w:val="32"/>
          <w:lang w:val="en-US" w:eastAsia="zh-CN"/>
        </w:rPr>
      </w:pPr>
    </w:p>
    <w:p w14:paraId="1D67A2AE">
      <w:pPr>
        <w:ind w:firstLine="640"/>
        <w:rPr>
          <w:rFonts w:hint="eastAsia" w:ascii="仿宋" w:hAnsi="仿宋" w:eastAsia="仿宋" w:cs="仿宋"/>
          <w:color w:val="auto"/>
          <w:sz w:val="32"/>
          <w:szCs w:val="32"/>
          <w:lang w:val="en-US" w:eastAsia="zh-CN"/>
        </w:rPr>
      </w:pPr>
    </w:p>
    <w:p w14:paraId="331E37A3">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4902200" cy="3265805"/>
            <wp:effectExtent l="0" t="0" r="12700" b="10795"/>
            <wp:docPr id="2" name="图片 2" descr="微信图片_2025051609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516090813"/>
                    <pic:cNvPicPr>
                      <a:picLocks noChangeAspect="1"/>
                    </pic:cNvPicPr>
                  </pic:nvPicPr>
                  <pic:blipFill>
                    <a:blip r:embed="rId6"/>
                    <a:stretch>
                      <a:fillRect/>
                    </a:stretch>
                  </pic:blipFill>
                  <pic:spPr>
                    <a:xfrm>
                      <a:off x="0" y="0"/>
                      <a:ext cx="4902200" cy="3265805"/>
                    </a:xfrm>
                    <a:prstGeom prst="rect">
                      <a:avLst/>
                    </a:prstGeom>
                  </pic:spPr>
                </pic:pic>
              </a:graphicData>
            </a:graphic>
          </wp:inline>
        </w:drawing>
      </w:r>
    </w:p>
    <w:p w14:paraId="6246C197">
      <w:pPr>
        <w:rPr>
          <w:rFonts w:hint="eastAsia" w:ascii="仿宋" w:hAnsi="仿宋" w:eastAsia="仿宋" w:cs="仿宋"/>
          <w:color w:val="auto"/>
          <w:sz w:val="32"/>
          <w:szCs w:val="32"/>
          <w:lang w:val="en-US" w:eastAsia="zh-CN"/>
        </w:rPr>
      </w:pPr>
    </w:p>
    <w:p w14:paraId="24E4A068">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据介绍，</w:t>
      </w:r>
      <w:r>
        <w:rPr>
          <w:rFonts w:hint="eastAsia" w:ascii="仿宋" w:hAnsi="仿宋" w:eastAsia="仿宋" w:cs="仿宋"/>
          <w:i w:val="0"/>
          <w:iCs w:val="0"/>
          <w:caps w:val="0"/>
          <w:color w:val="auto"/>
          <w:spacing w:val="8"/>
          <w:sz w:val="32"/>
          <w:szCs w:val="32"/>
          <w:shd w:val="clear" w:fill="FFFFFF"/>
          <w:lang w:val="en-US" w:eastAsia="zh-CN"/>
        </w:rPr>
        <w:t>“双百”捐赠是在省卫生健康委关心指导下，由省医学会联合</w:t>
      </w:r>
      <w:r>
        <w:rPr>
          <w:rStyle w:val="6"/>
          <w:rFonts w:hint="eastAsia" w:ascii="仿宋" w:hAnsi="仿宋" w:eastAsia="仿宋" w:cs="仿宋"/>
          <w:color w:val="auto"/>
          <w:sz w:val="32"/>
          <w:szCs w:val="32"/>
        </w:rPr>
        <w:t>四川百利天恒药业股份有限公司、四川科伦药业股份有限公司、扬子江药业集团四川海裕药业、成都康弘药业集团股份有限公司</w:t>
      </w:r>
      <w:r>
        <w:rPr>
          <w:rFonts w:hint="eastAsia" w:ascii="仿宋" w:hAnsi="仿宋" w:eastAsia="仿宋" w:cs="仿宋"/>
          <w:i w:val="0"/>
          <w:iCs w:val="0"/>
          <w:caps w:val="0"/>
          <w:color w:val="auto"/>
          <w:spacing w:val="8"/>
          <w:sz w:val="32"/>
          <w:szCs w:val="32"/>
          <w:shd w:val="clear" w:fill="FFFFFF"/>
          <w:lang w:val="en-US" w:eastAsia="zh-CN"/>
        </w:rPr>
        <w:t>4家爱心会员单位，为民族地区量身定制的“卫生处方”。</w:t>
      </w:r>
      <w:r>
        <w:rPr>
          <w:rFonts w:hint="eastAsia" w:ascii="仿宋" w:hAnsi="仿宋" w:eastAsia="仿宋" w:cs="仿宋"/>
          <w:color w:val="auto"/>
          <w:sz w:val="32"/>
          <w:szCs w:val="32"/>
          <w:lang w:val="en-US" w:eastAsia="zh-CN"/>
        </w:rPr>
        <w:t>捐赠内容包括：1.资助壤塘、阿坝两县100名医务人员参加省医学会的学术会议和专项培训，减免他们的会务费、培训费和食宿费，支持基层医务人员“走出去”；2.为壤塘、阿坝两县捐赠价值100余万的医药物资，将药品“送进来”，助力提升基层医疗救治能力。</w:t>
      </w:r>
    </w:p>
    <w:p w14:paraId="11584C5C">
      <w:pPr>
        <w:ind w:firstLine="640" w:firstLineChars="200"/>
        <w:rPr>
          <w:rFonts w:hint="default" w:ascii="仿宋" w:hAnsi="仿宋" w:eastAsia="仿宋" w:cs="仿宋"/>
          <w:i w:val="0"/>
          <w:iCs w:val="0"/>
          <w:caps w:val="0"/>
          <w:color w:val="auto"/>
          <w:spacing w:val="8"/>
          <w:sz w:val="32"/>
          <w:szCs w:val="32"/>
          <w:shd w:val="clear" w:fill="FFFFFF"/>
          <w:lang w:val="en-US" w:eastAsia="zh-CN"/>
        </w:rPr>
      </w:pPr>
      <w:r>
        <w:rPr>
          <w:rFonts w:hint="eastAsia" w:ascii="仿宋" w:hAnsi="仿宋" w:eastAsia="仿宋" w:cs="仿宋"/>
          <w:color w:val="auto"/>
          <w:sz w:val="32"/>
          <w:szCs w:val="32"/>
          <w:lang w:val="en-US" w:eastAsia="zh-CN"/>
        </w:rPr>
        <w:t>捐赠仪式结束后，</w:t>
      </w:r>
      <w:r>
        <w:rPr>
          <w:rFonts w:hint="eastAsia" w:ascii="仿宋" w:hAnsi="仿宋" w:eastAsia="仿宋" w:cs="仿宋"/>
          <w:i w:val="0"/>
          <w:iCs w:val="0"/>
          <w:caps w:val="0"/>
          <w:color w:val="auto"/>
          <w:spacing w:val="8"/>
          <w:sz w:val="32"/>
          <w:szCs w:val="32"/>
          <w:shd w:val="clear" w:fill="FFFFFF"/>
          <w:lang w:val="en-US" w:eastAsia="zh-CN"/>
        </w:rPr>
        <w:t>省卫生健康委党组书记、主任，省医学会会长徐斌在阿坝县人民医院看望慰问了四川护理职业学院的优秀毕业生，并与他们亲切交谈，了解他们的生活和工作情况，勉励他们深入学习贯彻党的二十届三中全会精神和习近平总书记关于卫生健康工作的重要论述，按照省卫健委工作部署，坚持以人民为中心的发展思想，弘扬崇高职业精神，恪守职业道德，不断增强服务意识、提升能力水平，为健康阿坝建设作出更多</w:t>
      </w:r>
      <w:bookmarkStart w:id="0" w:name="_GoBack"/>
      <w:bookmarkEnd w:id="0"/>
      <w:r>
        <w:rPr>
          <w:rFonts w:hint="eastAsia" w:ascii="仿宋" w:hAnsi="仿宋" w:eastAsia="仿宋" w:cs="仿宋"/>
          <w:i w:val="0"/>
          <w:iCs w:val="0"/>
          <w:caps w:val="0"/>
          <w:color w:val="auto"/>
          <w:spacing w:val="8"/>
          <w:sz w:val="32"/>
          <w:szCs w:val="32"/>
          <w:shd w:val="clear" w:fill="FFFFFF"/>
          <w:lang w:val="en-US" w:eastAsia="zh-CN"/>
        </w:rPr>
        <w:t>贡献。</w:t>
      </w:r>
    </w:p>
    <w:p w14:paraId="25727817">
      <w:pPr>
        <w:jc w:val="both"/>
        <w:rPr>
          <w:rFonts w:hint="eastAsia" w:ascii="仿宋" w:hAnsi="仿宋" w:eastAsia="仿宋" w:cs="仿宋"/>
          <w:color w:val="auto"/>
          <w:sz w:val="32"/>
          <w:szCs w:val="32"/>
          <w:lang w:val="en-US" w:eastAsia="zh-CN"/>
        </w:rPr>
      </w:pPr>
    </w:p>
    <w:p w14:paraId="62C8A908">
      <w:pPr>
        <w:jc w:val="both"/>
        <w:rPr>
          <w:rFonts w:hint="eastAsia" w:ascii="仿宋" w:hAnsi="仿宋" w:eastAsia="仿宋" w:cs="仿宋"/>
          <w:color w:val="auto"/>
          <w:sz w:val="32"/>
          <w:szCs w:val="32"/>
          <w:lang w:val="en-US" w:eastAsia="zh-CN"/>
        </w:rPr>
      </w:pPr>
    </w:p>
    <w:p w14:paraId="3AA636B4">
      <w:pPr>
        <w:jc w:val="both"/>
        <w:rPr>
          <w:rFonts w:hint="eastAsia"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A4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1126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41126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10B4"/>
    <w:rsid w:val="01475D1D"/>
    <w:rsid w:val="01FF65AE"/>
    <w:rsid w:val="02DA4630"/>
    <w:rsid w:val="03150A70"/>
    <w:rsid w:val="05502988"/>
    <w:rsid w:val="07005527"/>
    <w:rsid w:val="08B37E08"/>
    <w:rsid w:val="0B086A3F"/>
    <w:rsid w:val="0B805598"/>
    <w:rsid w:val="0BE644E9"/>
    <w:rsid w:val="10CD51B5"/>
    <w:rsid w:val="114B59AF"/>
    <w:rsid w:val="115845FE"/>
    <w:rsid w:val="13053D95"/>
    <w:rsid w:val="1357420F"/>
    <w:rsid w:val="164F7360"/>
    <w:rsid w:val="17375756"/>
    <w:rsid w:val="18D9411C"/>
    <w:rsid w:val="18DD463C"/>
    <w:rsid w:val="1A99258F"/>
    <w:rsid w:val="1AAD04DF"/>
    <w:rsid w:val="1AEF6A73"/>
    <w:rsid w:val="1CA6137F"/>
    <w:rsid w:val="1CA728C8"/>
    <w:rsid w:val="1CD32EB7"/>
    <w:rsid w:val="1D16559C"/>
    <w:rsid w:val="1DF55720"/>
    <w:rsid w:val="202F248B"/>
    <w:rsid w:val="20C32A72"/>
    <w:rsid w:val="23974F97"/>
    <w:rsid w:val="23F729A9"/>
    <w:rsid w:val="249F6C02"/>
    <w:rsid w:val="24F26E40"/>
    <w:rsid w:val="280A7ACB"/>
    <w:rsid w:val="28C20D1B"/>
    <w:rsid w:val="28FE4B84"/>
    <w:rsid w:val="296348A5"/>
    <w:rsid w:val="2AD37501"/>
    <w:rsid w:val="2C31236A"/>
    <w:rsid w:val="2C871E80"/>
    <w:rsid w:val="2D327144"/>
    <w:rsid w:val="2DA90D03"/>
    <w:rsid w:val="2DEE4968"/>
    <w:rsid w:val="33096F97"/>
    <w:rsid w:val="35A37863"/>
    <w:rsid w:val="3A8D59B5"/>
    <w:rsid w:val="3A9152CC"/>
    <w:rsid w:val="3AB3173C"/>
    <w:rsid w:val="3AFD61EB"/>
    <w:rsid w:val="3C8358AC"/>
    <w:rsid w:val="3D0A54AC"/>
    <w:rsid w:val="3F127D48"/>
    <w:rsid w:val="3FAA4098"/>
    <w:rsid w:val="40531FA6"/>
    <w:rsid w:val="41DC67EC"/>
    <w:rsid w:val="42DA73CC"/>
    <w:rsid w:val="46EB15E5"/>
    <w:rsid w:val="474533A3"/>
    <w:rsid w:val="47AD2B8A"/>
    <w:rsid w:val="49916A55"/>
    <w:rsid w:val="4A3D018E"/>
    <w:rsid w:val="4ACA0FDE"/>
    <w:rsid w:val="4B1F6A6C"/>
    <w:rsid w:val="4B935FF8"/>
    <w:rsid w:val="4C4C3999"/>
    <w:rsid w:val="4F947579"/>
    <w:rsid w:val="51B411BB"/>
    <w:rsid w:val="54D934F3"/>
    <w:rsid w:val="55CA368D"/>
    <w:rsid w:val="56986988"/>
    <w:rsid w:val="56C10AC9"/>
    <w:rsid w:val="57215F70"/>
    <w:rsid w:val="57C66BDD"/>
    <w:rsid w:val="5998298B"/>
    <w:rsid w:val="59C7413C"/>
    <w:rsid w:val="5D430B45"/>
    <w:rsid w:val="5E68756F"/>
    <w:rsid w:val="5E710B1A"/>
    <w:rsid w:val="5E9D58DA"/>
    <w:rsid w:val="5EB22056"/>
    <w:rsid w:val="5EBA013E"/>
    <w:rsid w:val="5EF2274E"/>
    <w:rsid w:val="602D2472"/>
    <w:rsid w:val="608E22F1"/>
    <w:rsid w:val="61C6707F"/>
    <w:rsid w:val="63665F6D"/>
    <w:rsid w:val="63A70B3A"/>
    <w:rsid w:val="645E569D"/>
    <w:rsid w:val="64817B64"/>
    <w:rsid w:val="66726B2E"/>
    <w:rsid w:val="66A55995"/>
    <w:rsid w:val="68397ED4"/>
    <w:rsid w:val="688128E0"/>
    <w:rsid w:val="68F615F1"/>
    <w:rsid w:val="69674FF3"/>
    <w:rsid w:val="6AE57F06"/>
    <w:rsid w:val="6B2A60AF"/>
    <w:rsid w:val="6B7D19DD"/>
    <w:rsid w:val="6C35307D"/>
    <w:rsid w:val="6CC65F82"/>
    <w:rsid w:val="6F3407A9"/>
    <w:rsid w:val="70167E72"/>
    <w:rsid w:val="7202335D"/>
    <w:rsid w:val="73610D05"/>
    <w:rsid w:val="7479207F"/>
    <w:rsid w:val="74AE0A87"/>
    <w:rsid w:val="74D674F2"/>
    <w:rsid w:val="74DE7F42"/>
    <w:rsid w:val="77473267"/>
    <w:rsid w:val="788B412F"/>
    <w:rsid w:val="79CB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938</Words>
  <Characters>948</Characters>
  <Lines>0</Lines>
  <Paragraphs>0</Paragraphs>
  <TotalTime>3</TotalTime>
  <ScaleCrop>false</ScaleCrop>
  <LinksUpToDate>false</LinksUpToDate>
  <CharactersWithSpaces>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2025-05-12T06:56:00Z</dcterms:created>
  <dc:creator>admin</dc:creator>
  <cp:lastModifiedBy>微信用户</cp:lastModifiedBy>
  <dcterms:modified xsi:type="dcterms:W3CDTF">2025-05-18T13:50:22Z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eyJoZGlkIjoiMzYwMGJmMzVmNTdhMWYwNWVlZWZjYjlmMTE4MmU0ZWQiLCJ1c2VySWQiOiIxNDg4MTYwMTU1In0=</vt:lpwstr>
  </property>
  <property fmtid="{D5CDD505-2E9C-101B-9397-08002B2CF9AE}" pid="4" name="ICV">
    <vt:lpwstr>65FD55CE05B144FEBAC8EF15A375B9FF_13</vt:lpwstr>
  </property>
</Properties>
</file>