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4B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1C491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宋体" w:hAnsi="宋体" w:eastAsia="宋体" w:cs="Arial"/>
          <w:b/>
          <w:color w:val="000000"/>
          <w:sz w:val="32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sz w:val="32"/>
          <w:lang w:val="en-US" w:eastAsia="zh-CN"/>
        </w:rPr>
        <w:t>四川省医疗卫生与健康促进会票务服务</w:t>
      </w:r>
    </w:p>
    <w:p w14:paraId="73FFE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宋体" w:hAnsi="宋体" w:eastAsia="宋体" w:cs="Arial"/>
          <w:b/>
          <w:color w:val="000000"/>
          <w:sz w:val="32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sz w:val="32"/>
          <w:lang w:val="en-US" w:eastAsia="zh-CN"/>
        </w:rPr>
        <w:t>合作单位报名表</w:t>
      </w:r>
    </w:p>
    <w:p w14:paraId="6156122D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5589" w:type="pct"/>
        <w:jc w:val="center"/>
        <w:tblCellSpacing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779"/>
        <w:gridCol w:w="527"/>
        <w:gridCol w:w="363"/>
        <w:gridCol w:w="3155"/>
        <w:gridCol w:w="3730"/>
      </w:tblGrid>
      <w:tr w14:paraId="4B140E41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21" w:hRule="atLeast"/>
          <w:tblCellSpacing w:w="0" w:type="dxa"/>
          <w:jc w:val="center"/>
        </w:trPr>
        <w:tc>
          <w:tcPr>
            <w:tcW w:w="931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7981B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1"/>
              </w:rPr>
              <w:t>企业名称：</w:t>
            </w:r>
          </w:p>
        </w:tc>
        <w:tc>
          <w:tcPr>
            <w:tcW w:w="4068" w:type="pct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537E3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</w:p>
        </w:tc>
      </w:tr>
      <w:tr w14:paraId="74125D13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1397" w:type="pct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15FDB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1"/>
              </w:rPr>
              <w:t>统一社会信用代码：</w:t>
            </w:r>
          </w:p>
        </w:tc>
        <w:tc>
          <w:tcPr>
            <w:tcW w:w="3602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12DAF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</w:p>
        </w:tc>
      </w:tr>
      <w:tr w14:paraId="4968E8E0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31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408BE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1"/>
              </w:rPr>
              <w:t>注册资金：</w:t>
            </w:r>
          </w:p>
        </w:tc>
        <w:tc>
          <w:tcPr>
            <w:tcW w:w="2117" w:type="pct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43D6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</w:p>
        </w:tc>
        <w:tc>
          <w:tcPr>
            <w:tcW w:w="1951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4F7C7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1"/>
              </w:rPr>
              <w:t>注册日期：</w:t>
            </w:r>
          </w:p>
        </w:tc>
      </w:tr>
      <w:tr w14:paraId="69FC70E4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31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6BBA8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1"/>
              </w:rPr>
              <w:t>年营业收入：</w:t>
            </w:r>
          </w:p>
        </w:tc>
        <w:tc>
          <w:tcPr>
            <w:tcW w:w="2117" w:type="pct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3A0ED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</w:p>
        </w:tc>
        <w:tc>
          <w:tcPr>
            <w:tcW w:w="1951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6049D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1"/>
              </w:rPr>
              <w:t>员工总数：</w:t>
            </w:r>
          </w:p>
        </w:tc>
      </w:tr>
      <w:tr w14:paraId="495CB706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31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6D52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1"/>
              </w:rPr>
              <w:t>联系电话：</w:t>
            </w:r>
          </w:p>
        </w:tc>
        <w:tc>
          <w:tcPr>
            <w:tcW w:w="4068" w:type="pct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2215E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</w:p>
        </w:tc>
      </w:tr>
      <w:tr w14:paraId="12EB581B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31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7EDE2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1"/>
              </w:rPr>
              <w:t>联系地址：</w:t>
            </w:r>
          </w:p>
        </w:tc>
        <w:tc>
          <w:tcPr>
            <w:tcW w:w="4068" w:type="pct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16C00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</w:p>
        </w:tc>
      </w:tr>
      <w:tr w14:paraId="63D8DE04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87" w:hRule="atLeast"/>
          <w:tblCellSpacing w:w="0" w:type="dxa"/>
          <w:jc w:val="center"/>
        </w:trPr>
        <w:tc>
          <w:tcPr>
            <w:tcW w:w="931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center"/>
          </w:tcPr>
          <w:p w14:paraId="66D0E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1"/>
              </w:rPr>
              <w:t>单位简介</w:t>
            </w:r>
          </w:p>
        </w:tc>
        <w:tc>
          <w:tcPr>
            <w:tcW w:w="4068" w:type="pct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035C8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</w:tr>
      <w:tr w14:paraId="3301664D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31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center"/>
          </w:tcPr>
          <w:p w14:paraId="0FF4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1"/>
              </w:rPr>
              <w:t>业务范围</w:t>
            </w:r>
          </w:p>
        </w:tc>
        <w:tc>
          <w:tcPr>
            <w:tcW w:w="4068" w:type="pct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34C5F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</w:tr>
      <w:tr w14:paraId="6FB9FD9E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31" w:type="pct"/>
            <w:vMerge w:val="restart"/>
            <w:tcBorders>
              <w:top w:val="outset" w:color="auto" w:sz="4" w:space="0"/>
              <w:left w:val="outset" w:color="auto" w:sz="4" w:space="0"/>
              <w:right w:val="outset" w:color="auto" w:sz="4" w:space="0"/>
            </w:tcBorders>
            <w:noWrap w:val="0"/>
            <w:vAlign w:val="center"/>
          </w:tcPr>
          <w:p w14:paraId="10112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1"/>
                <w:lang w:val="en-US" w:eastAsia="zh-CN"/>
              </w:rPr>
              <w:t>合作单位列举</w:t>
            </w:r>
          </w:p>
        </w:tc>
        <w:tc>
          <w:tcPr>
            <w:tcW w:w="276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27CE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3792" w:type="pct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73548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</w:tr>
      <w:tr w14:paraId="2621FB9B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31" w:type="pct"/>
            <w:vMerge w:val="continue"/>
            <w:tcBorders>
              <w:top w:val="outset" w:color="auto" w:sz="4" w:space="0"/>
              <w:left w:val="outset" w:color="auto" w:sz="4" w:space="0"/>
              <w:right w:val="outset" w:color="auto" w:sz="4" w:space="0"/>
            </w:tcBorders>
            <w:noWrap w:val="0"/>
            <w:vAlign w:val="center"/>
          </w:tcPr>
          <w:p w14:paraId="25DCA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  <w:tc>
          <w:tcPr>
            <w:tcW w:w="276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5E029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3792" w:type="pct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76CA3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</w:tr>
      <w:tr w14:paraId="444A5338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31" w:type="pct"/>
            <w:vMerge w:val="continue"/>
            <w:tcBorders>
              <w:top w:val="outset" w:color="auto" w:sz="4" w:space="0"/>
              <w:left w:val="outset" w:color="auto" w:sz="4" w:space="0"/>
              <w:right w:val="outset" w:color="auto" w:sz="4" w:space="0"/>
            </w:tcBorders>
            <w:noWrap w:val="0"/>
            <w:vAlign w:val="center"/>
          </w:tcPr>
          <w:p w14:paraId="036F9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  <w:tc>
          <w:tcPr>
            <w:tcW w:w="276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0AB63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3792" w:type="pct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2602D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</w:tr>
      <w:tr w14:paraId="1799E979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31" w:type="pct"/>
            <w:vMerge w:val="continue"/>
            <w:tcBorders>
              <w:top w:val="outset" w:color="auto" w:sz="4" w:space="0"/>
              <w:left w:val="outset" w:color="auto" w:sz="4" w:space="0"/>
              <w:right w:val="outset" w:color="auto" w:sz="4" w:space="0"/>
            </w:tcBorders>
            <w:noWrap w:val="0"/>
            <w:vAlign w:val="center"/>
          </w:tcPr>
          <w:p w14:paraId="35639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  <w:tc>
          <w:tcPr>
            <w:tcW w:w="276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3DB5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3792" w:type="pct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2B78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</w:tr>
      <w:tr w14:paraId="72DC1B64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31" w:type="pct"/>
            <w:vMerge w:val="continue"/>
            <w:tcBorders>
              <w:top w:val="outset" w:color="auto" w:sz="4" w:space="0"/>
              <w:left w:val="outset" w:color="auto" w:sz="4" w:space="0"/>
              <w:right w:val="outset" w:color="auto" w:sz="4" w:space="0"/>
            </w:tcBorders>
            <w:noWrap w:val="0"/>
            <w:vAlign w:val="center"/>
          </w:tcPr>
          <w:p w14:paraId="3C21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  <w:tc>
          <w:tcPr>
            <w:tcW w:w="276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4C8BF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1"/>
                <w:lang w:val="en-US" w:eastAsia="zh-CN"/>
              </w:rPr>
              <w:t>5</w:t>
            </w:r>
          </w:p>
        </w:tc>
        <w:tc>
          <w:tcPr>
            <w:tcW w:w="3792" w:type="pct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47981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</w:tr>
      <w:tr w14:paraId="05E9814D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31" w:type="pct"/>
            <w:vMerge w:val="continue"/>
            <w:tcBorders>
              <w:top w:val="outset" w:color="auto" w:sz="4" w:space="0"/>
              <w:left w:val="outset" w:color="auto" w:sz="4" w:space="0"/>
              <w:right w:val="outset" w:color="auto" w:sz="4" w:space="0"/>
            </w:tcBorders>
            <w:noWrap w:val="0"/>
            <w:vAlign w:val="center"/>
          </w:tcPr>
          <w:p w14:paraId="0B245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  <w:tc>
          <w:tcPr>
            <w:tcW w:w="276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688FC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1"/>
                <w:lang w:val="en-US" w:eastAsia="zh-CN"/>
              </w:rPr>
              <w:t>6</w:t>
            </w:r>
          </w:p>
        </w:tc>
        <w:tc>
          <w:tcPr>
            <w:tcW w:w="3792" w:type="pct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 w14:paraId="358C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1"/>
              </w:rPr>
            </w:pPr>
          </w:p>
        </w:tc>
      </w:tr>
    </w:tbl>
    <w:p w14:paraId="4A4B96AE">
      <w:pPr>
        <w:pStyle w:val="2"/>
        <w:rPr>
          <w:rFonts w:hint="eastAsia"/>
          <w:lang w:val="en-US" w:eastAsia="zh-CN"/>
        </w:rPr>
      </w:pPr>
    </w:p>
    <w:p w14:paraId="267F34B2">
      <w:bookmarkStart w:id="0" w:name="_GoBack"/>
      <w:bookmarkEnd w:id="0"/>
    </w:p>
    <w:sectPr>
      <w:footerReference r:id="rId3" w:type="default"/>
      <w:pgSz w:w="11907" w:h="16839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8441563"/>
      <w:docPartObj>
        <w:docPartGallery w:val="autotext"/>
      </w:docPartObj>
    </w:sdtPr>
    <w:sdtEndPr>
      <w:rPr>
        <w:sz w:val="28"/>
        <w:szCs w:val="28"/>
      </w:rPr>
    </w:sdtEndPr>
    <w:sdtContent>
      <w:p w14:paraId="1B234914">
        <w:pPr>
          <w:pStyle w:val="3"/>
          <w:wordWrap w:val="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  <w:p w14:paraId="6435462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817D7"/>
    <w:rsid w:val="3F98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2025-04-07T10:41:00Z</dcterms:created>
  <dc:creator>刘lulu</dc:creator>
  <cp:lastModifiedBy>刘lulu</cp:lastModifiedBy>
  <dcterms:modified xsi:type="dcterms:W3CDTF">2025-04-07T10:41:52Z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C722C7B21E7044C083EE3714D850EEAB_11</vt:lpwstr>
  </property>
  <property fmtid="{D5CDD505-2E9C-101B-9397-08002B2CF9AE}" pid="4" name="KSOTemplateDocerSaveRecord">
    <vt:lpwstr>eyJoZGlkIjoiM2FhZDg4MmZkNDM5ZGRmMjk2YTE0OGE4NzUzYWUzMWIiLCJ1c2VySWQiOiI1NzU5NDI3NTAifQ==</vt:lpwstr>
  </property>
</Properties>
</file>