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A4477" w14:textId="77777777" w:rsidR="00F8106A" w:rsidRDefault="00000000">
      <w:pPr>
        <w:pStyle w:val="a4"/>
        <w:jc w:val="center"/>
        <w:rPr>
          <w:rFonts w:ascii="微软雅黑" w:eastAsia="微软雅黑" w:hAnsi="微软雅黑" w:cs="微软雅黑" w:hint="eastAsia"/>
          <w:b/>
          <w:bCs/>
          <w:color w:val="000000"/>
          <w:sz w:val="31"/>
          <w:szCs w:val="31"/>
          <w:lang w:eastAsia="zh"/>
        </w:rPr>
      </w:pPr>
      <w:r>
        <w:rPr>
          <w:rFonts w:ascii="微软雅黑" w:eastAsia="微软雅黑" w:hAnsi="微软雅黑" w:cs="微软雅黑" w:hint="eastAsia"/>
          <w:b/>
          <w:bCs/>
          <w:i/>
          <w:iCs/>
          <w:color w:val="000000"/>
          <w:sz w:val="31"/>
          <w:szCs w:val="31"/>
          <w:lang w:eastAsia="zh"/>
        </w:rPr>
        <w:t>长江医学论坛</w:t>
      </w:r>
      <w:r>
        <w:rPr>
          <w:rFonts w:ascii="微软雅黑" w:eastAsia="微软雅黑" w:hAnsi="微软雅黑" w:cs="微软雅黑" w:hint="eastAsia"/>
          <w:b/>
          <w:bCs/>
          <w:color w:val="000000"/>
          <w:sz w:val="31"/>
          <w:szCs w:val="31"/>
          <w:lang w:eastAsia="zh"/>
        </w:rPr>
        <w:t xml:space="preserve"> 2024肾脏病学年会</w:t>
      </w:r>
    </w:p>
    <w:p w14:paraId="51963CAC" w14:textId="77777777" w:rsidR="00F8106A" w:rsidRDefault="00000000">
      <w:pPr>
        <w:pStyle w:val="a4"/>
        <w:spacing w:line="30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sz w:val="31"/>
          <w:szCs w:val="31"/>
          <w:lang w:eastAsia="zh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1"/>
          <w:szCs w:val="31"/>
          <w:lang w:eastAsia="zh"/>
        </w:rPr>
        <w:t>暨</w:t>
      </w:r>
      <w:r>
        <w:rPr>
          <w:rFonts w:ascii="微软雅黑" w:eastAsia="微软雅黑" w:hAnsi="微软雅黑" w:cs="微软雅黑" w:hint="eastAsia"/>
          <w:b/>
          <w:bCs/>
          <w:color w:val="000000"/>
          <w:sz w:val="31"/>
          <w:szCs w:val="31"/>
        </w:rPr>
        <w:t>江苏省医学会第二十五次肾脏病学学术会议</w:t>
      </w:r>
      <w:r>
        <w:rPr>
          <w:rFonts w:ascii="微软雅黑" w:eastAsia="微软雅黑" w:hAnsi="微软雅黑" w:cs="微软雅黑" w:hint="eastAsia"/>
          <w:b/>
          <w:bCs/>
          <w:color w:val="000000"/>
          <w:sz w:val="31"/>
          <w:szCs w:val="31"/>
          <w:lang w:eastAsia="zh"/>
        </w:rPr>
        <w:t>日程</w:t>
      </w:r>
    </w:p>
    <w:p w14:paraId="5CBBE269" w14:textId="77777777" w:rsidR="00F8106A" w:rsidRDefault="00000000">
      <w:pPr>
        <w:pStyle w:val="a5"/>
        <w:widowControl w:val="0"/>
        <w:spacing w:line="100" w:lineRule="exact"/>
        <w:jc w:val="center"/>
        <w:rPr>
          <w:rFonts w:ascii="微软雅黑" w:eastAsia="微软雅黑" w:hAnsi="微软雅黑" w:hint="eastAsia"/>
          <w:sz w:val="20"/>
          <w:szCs w:val="20"/>
          <w:highlight w:val="yellow"/>
          <w:lang w:eastAsia="zh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lang w:bidi="ar"/>
        </w:rPr>
        <w:t>常州富都洲际酒店（常州市武进区西湖路</w:t>
      </w:r>
      <w:r>
        <w:rPr>
          <w:rFonts w:ascii="微软雅黑" w:eastAsia="微软雅黑" w:hAnsi="微软雅黑" w:cs="微软雅黑" w:hint="eastAsia"/>
          <w:b/>
          <w:bCs/>
          <w:color w:val="000000"/>
          <w:lang w:eastAsia="zh" w:bidi="ar"/>
        </w:rPr>
        <w:t>2</w:t>
      </w:r>
      <w:r>
        <w:rPr>
          <w:rFonts w:ascii="微软雅黑" w:eastAsia="微软雅黑" w:hAnsi="微软雅黑" w:cs="微软雅黑" w:hint="eastAsia"/>
          <w:b/>
          <w:bCs/>
          <w:color w:val="000000"/>
          <w:lang w:bidi="ar"/>
        </w:rPr>
        <w:t>号）</w:t>
      </w:r>
    </w:p>
    <w:p w14:paraId="081753F3" w14:textId="77777777" w:rsidR="00F8106A" w:rsidRDefault="00F8106A">
      <w:pPr>
        <w:spacing w:line="300" w:lineRule="exact"/>
        <w:rPr>
          <w:rFonts w:ascii="微软雅黑" w:eastAsia="微软雅黑" w:hAnsi="微软雅黑" w:cs="Times New Roman" w:hint="eastAsia"/>
          <w:sz w:val="20"/>
          <w:szCs w:val="20"/>
        </w:rPr>
      </w:pPr>
    </w:p>
    <w:tbl>
      <w:tblPr>
        <w:tblStyle w:val="a6"/>
        <w:tblW w:w="10524" w:type="dxa"/>
        <w:jc w:val="center"/>
        <w:tblLook w:val="04A0" w:firstRow="1" w:lastRow="0" w:firstColumn="1" w:lastColumn="0" w:noHBand="0" w:noVBand="1"/>
      </w:tblPr>
      <w:tblGrid>
        <w:gridCol w:w="1418"/>
        <w:gridCol w:w="6635"/>
        <w:gridCol w:w="1413"/>
        <w:gridCol w:w="1058"/>
      </w:tblGrid>
      <w:tr w:rsidR="00F8106A" w14:paraId="685A1DC7" w14:textId="77777777">
        <w:trPr>
          <w:trHeight w:val="567"/>
          <w:jc w:val="center"/>
        </w:trPr>
        <w:tc>
          <w:tcPr>
            <w:tcW w:w="10524" w:type="dxa"/>
            <w:gridSpan w:val="4"/>
            <w:shd w:val="clear" w:color="auto" w:fill="205968"/>
            <w:vAlign w:val="center"/>
          </w:tcPr>
          <w:p w14:paraId="4368961C" w14:textId="77777777" w:rsidR="00F8106A" w:rsidRDefault="00000000">
            <w:pPr>
              <w:shd w:val="clear" w:color="auto" w:fill="205968"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日（周六）上午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  </w:t>
            </w:r>
          </w:p>
          <w:p w14:paraId="0BDC8C85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主会场（天目湖厅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+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长荡湖厅）    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F8106A" w14:paraId="504FCECE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2C17E3B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时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649C78A5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题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AE7E03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讲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512151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主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持</w:t>
            </w:r>
          </w:p>
        </w:tc>
      </w:tr>
      <w:tr w:rsidR="00F8106A" w14:paraId="5368A77C" w14:textId="77777777">
        <w:trPr>
          <w:trHeight w:val="567"/>
          <w:jc w:val="center"/>
        </w:trPr>
        <w:tc>
          <w:tcPr>
            <w:tcW w:w="1418" w:type="dxa"/>
            <w:shd w:val="clear" w:color="auto" w:fill="FBD4B4"/>
            <w:vAlign w:val="center"/>
          </w:tcPr>
          <w:p w14:paraId="60309063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  <w:t>08:00-08:30</w:t>
            </w:r>
          </w:p>
        </w:tc>
        <w:tc>
          <w:tcPr>
            <w:tcW w:w="9106" w:type="dxa"/>
            <w:gridSpan w:val="3"/>
            <w:shd w:val="clear" w:color="auto" w:fill="FBD4B4"/>
            <w:vAlign w:val="center"/>
          </w:tcPr>
          <w:p w14:paraId="293267AF" w14:textId="77777777" w:rsidR="00F8106A" w:rsidRDefault="00000000">
            <w:pPr>
              <w:spacing w:line="310" w:lineRule="exact"/>
              <w:ind w:firstLineChars="1500" w:firstLine="3000"/>
              <w:jc w:val="both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开幕式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曾彩虹</w:t>
            </w:r>
          </w:p>
        </w:tc>
      </w:tr>
      <w:tr w:rsidR="00F8106A" w14:paraId="3F38C1E2" w14:textId="77777777">
        <w:trPr>
          <w:trHeight w:val="567"/>
          <w:jc w:val="center"/>
        </w:trPr>
        <w:tc>
          <w:tcPr>
            <w:tcW w:w="10524" w:type="dxa"/>
            <w:gridSpan w:val="4"/>
            <w:shd w:val="clear" w:color="auto" w:fill="B6DDE8"/>
            <w:vAlign w:val="center"/>
          </w:tcPr>
          <w:p w14:paraId="21550332" w14:textId="77777777" w:rsidR="00F8106A" w:rsidRDefault="00000000">
            <w:pPr>
              <w:spacing w:line="310" w:lineRule="exact"/>
              <w:ind w:firstLineChars="2200" w:firstLine="4400"/>
              <w:jc w:val="both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大会报告</w:t>
            </w:r>
          </w:p>
        </w:tc>
      </w:tr>
      <w:tr w:rsidR="00F8106A" w14:paraId="67515292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30696C6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08:30-09:00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284D9A8E" w14:textId="77777777" w:rsidR="00F8106A" w:rsidRDefault="00000000">
            <w:pPr>
              <w:snapToGrid w:val="0"/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  <w:t>肾脏疾病诊治的创新发展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B4A3186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刘志红</w:t>
            </w:r>
          </w:p>
          <w:p w14:paraId="5E01CD2C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中国人民解放军</w:t>
            </w:r>
          </w:p>
          <w:p w14:paraId="664E9AE2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14:paraId="10945C13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  <w:p w14:paraId="10BB49ED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毛慧娟</w:t>
            </w:r>
          </w:p>
          <w:p w14:paraId="4F30AC51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胡伟新</w:t>
            </w:r>
          </w:p>
          <w:p w14:paraId="533D89CF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曾彩虹</w:t>
            </w:r>
          </w:p>
          <w:p w14:paraId="768219DF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  <w:p w14:paraId="4395E01D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58407634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112C6D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09:00-09: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4123BB58" w14:textId="77777777" w:rsidR="00F8106A" w:rsidRDefault="00000000">
            <w:pPr>
              <w:snapToGrid w:val="0"/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  <w:t>新质生产力引领数智健康高质量发展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A4D410A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王咏红</w:t>
            </w:r>
            <w:proofErr w:type="gramEnd"/>
          </w:p>
          <w:p w14:paraId="722239EC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江苏省医学会会长</w:t>
            </w:r>
          </w:p>
        </w:tc>
        <w:tc>
          <w:tcPr>
            <w:tcW w:w="1058" w:type="dxa"/>
            <w:vMerge/>
            <w:shd w:val="clear" w:color="auto" w:fill="auto"/>
            <w:vAlign w:val="center"/>
          </w:tcPr>
          <w:p w14:paraId="24482A87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39D24381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0FDCF7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09: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0-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00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2F4DD555" w14:textId="77777777" w:rsidR="00F8106A" w:rsidRDefault="00000000">
            <w:pPr>
              <w:snapToGrid w:val="0"/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透析高血压的评估与管理新进展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5313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蔡广研</w:t>
            </w:r>
          </w:p>
          <w:p w14:paraId="48D0FF74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中国人民解放军</w:t>
            </w:r>
          </w:p>
          <w:p w14:paraId="4C25628E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总医院</w:t>
            </w: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 xml:space="preserve"> </w:t>
            </w:r>
          </w:p>
        </w:tc>
        <w:tc>
          <w:tcPr>
            <w:tcW w:w="1058" w:type="dxa"/>
            <w:vMerge/>
            <w:shd w:val="clear" w:color="auto" w:fill="auto"/>
            <w:vAlign w:val="center"/>
          </w:tcPr>
          <w:p w14:paraId="4C3D3986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1BE542AC" w14:textId="77777777">
        <w:trPr>
          <w:trHeight w:val="567"/>
          <w:jc w:val="center"/>
        </w:trPr>
        <w:tc>
          <w:tcPr>
            <w:tcW w:w="1418" w:type="dxa"/>
            <w:shd w:val="clear" w:color="auto" w:fill="FFFFFF"/>
            <w:vAlign w:val="center"/>
          </w:tcPr>
          <w:p w14:paraId="4862522B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00-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25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1FEB91D7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color w:val="417FF9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难治性肾病综合症的血液净化治疗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6D71792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林洪丽</w:t>
            </w:r>
          </w:p>
          <w:p w14:paraId="40190998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大连医科大学</w:t>
            </w:r>
          </w:p>
          <w:p w14:paraId="546942D4" w14:textId="77777777" w:rsidR="00F8106A" w:rsidRDefault="00000000">
            <w:pPr>
              <w:spacing w:line="2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附属第一医院</w:t>
            </w: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873018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01AD1605" w14:textId="77777777">
        <w:trPr>
          <w:trHeight w:val="567"/>
          <w:jc w:val="center"/>
        </w:trPr>
        <w:tc>
          <w:tcPr>
            <w:tcW w:w="10524" w:type="dxa"/>
            <w:gridSpan w:val="4"/>
            <w:shd w:val="clear" w:color="auto" w:fill="A8E9E3" w:themeFill="accent5" w:themeFillTint="66"/>
            <w:vAlign w:val="center"/>
          </w:tcPr>
          <w:p w14:paraId="083BB5E0" w14:textId="77777777" w:rsidR="00F8106A" w:rsidRDefault="00000000">
            <w:pPr>
              <w:spacing w:line="310" w:lineRule="exact"/>
              <w:ind w:firstLineChars="2300" w:firstLine="4600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  <w:lang w:eastAsia="zh-Hans"/>
              </w:rPr>
              <w:t>讨论</w:t>
            </w:r>
          </w:p>
        </w:tc>
      </w:tr>
      <w:tr w:rsidR="00F8106A" w14:paraId="0DAAAB94" w14:textId="77777777">
        <w:trPr>
          <w:trHeight w:val="567"/>
          <w:jc w:val="center"/>
        </w:trPr>
        <w:tc>
          <w:tcPr>
            <w:tcW w:w="1418" w:type="dxa"/>
            <w:shd w:val="clear" w:color="auto" w:fill="FFFFFF"/>
            <w:vAlign w:val="center"/>
          </w:tcPr>
          <w:p w14:paraId="0F311F6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10: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25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50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2F7547C5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衰老：糖尿病肾病干预新思路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24E9CFA5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易凡</w:t>
            </w:r>
          </w:p>
          <w:p w14:paraId="1230BA21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山东大学</w:t>
            </w:r>
          </w:p>
        </w:tc>
        <w:tc>
          <w:tcPr>
            <w:tcW w:w="1058" w:type="dxa"/>
            <w:vMerge w:val="restart"/>
            <w:shd w:val="clear" w:color="auto" w:fill="FFFFFF"/>
            <w:vAlign w:val="center"/>
          </w:tcPr>
          <w:p w14:paraId="783ED899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邢昌赢</w:t>
            </w:r>
          </w:p>
          <w:p w14:paraId="5EB10A7A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王笑云</w:t>
            </w:r>
          </w:p>
          <w:p w14:paraId="79E41DB7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季大玺</w:t>
            </w:r>
          </w:p>
          <w:p w14:paraId="2DD629E3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042A0BAD" w14:textId="77777777">
        <w:trPr>
          <w:trHeight w:val="567"/>
          <w:jc w:val="center"/>
        </w:trPr>
        <w:tc>
          <w:tcPr>
            <w:tcW w:w="1418" w:type="dxa"/>
            <w:shd w:val="clear" w:color="auto" w:fill="FFFFFF"/>
            <w:vAlign w:val="center"/>
          </w:tcPr>
          <w:p w14:paraId="451F17A4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-11: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15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00F29BA4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延缓CKD进展：现状与展望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70D32F3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刘必成</w:t>
            </w:r>
          </w:p>
          <w:p w14:paraId="3F79E78F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东南大学</w:t>
            </w:r>
          </w:p>
          <w:p w14:paraId="4A63B680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附属中大医院</w:t>
            </w: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03D4D946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194C9A9E" w14:textId="77777777">
        <w:trPr>
          <w:trHeight w:val="567"/>
          <w:jc w:val="center"/>
        </w:trPr>
        <w:tc>
          <w:tcPr>
            <w:tcW w:w="1418" w:type="dxa"/>
            <w:shd w:val="clear" w:color="auto" w:fill="FFFFFF"/>
            <w:vAlign w:val="center"/>
          </w:tcPr>
          <w:p w14:paraId="3A523D7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11: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15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40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3F3F75B9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糖尿病肾病血管病变及治疗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CA91288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李文歌</w:t>
            </w:r>
          </w:p>
          <w:p w14:paraId="1834DCF4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中日友好医院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 xml:space="preserve"> </w:t>
            </w: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20B216EF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</w:p>
        </w:tc>
      </w:tr>
      <w:tr w:rsidR="00F8106A" w14:paraId="103B070F" w14:textId="77777777">
        <w:trPr>
          <w:trHeight w:val="567"/>
          <w:jc w:val="center"/>
        </w:trPr>
        <w:tc>
          <w:tcPr>
            <w:tcW w:w="1418" w:type="dxa"/>
            <w:shd w:val="clear" w:color="auto" w:fill="FFFFFF"/>
            <w:vAlign w:val="center"/>
          </w:tcPr>
          <w:p w14:paraId="11659F1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11: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00</w:t>
            </w:r>
          </w:p>
        </w:tc>
        <w:tc>
          <w:tcPr>
            <w:tcW w:w="6635" w:type="dxa"/>
            <w:shd w:val="clear" w:color="auto" w:fill="FFFFFF"/>
            <w:vAlign w:val="center"/>
          </w:tcPr>
          <w:p w14:paraId="69E5DB9A" w14:textId="77777777" w:rsidR="00F8106A" w:rsidRDefault="00000000">
            <w:pPr>
              <w:spacing w:line="310" w:lineRule="exact"/>
              <w:rPr>
                <w:rFonts w:ascii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肾性贫血管理成就、挑战与未来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48E9ABF2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毛慧娟</w:t>
            </w:r>
          </w:p>
          <w:p w14:paraId="52FAA9D5" w14:textId="77777777" w:rsidR="00F8106A" w:rsidRDefault="00000000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741F5135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</w:p>
        </w:tc>
      </w:tr>
      <w:tr w:rsidR="00F8106A" w14:paraId="575D454E" w14:textId="77777777">
        <w:trPr>
          <w:trHeight w:val="567"/>
          <w:jc w:val="center"/>
        </w:trPr>
        <w:tc>
          <w:tcPr>
            <w:tcW w:w="1418" w:type="dxa"/>
            <w:shd w:val="clear" w:color="auto" w:fill="FFFFFF"/>
            <w:vAlign w:val="center"/>
          </w:tcPr>
          <w:p w14:paraId="575B2C9F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12:00-12:20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30665AC9" w14:textId="77777777" w:rsidR="00F8106A" w:rsidRDefault="00000000">
            <w:pPr>
              <w:spacing w:line="300" w:lineRule="exact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肠道菌群失调与CKD中医药防治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9D22331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孙伟</w:t>
            </w:r>
          </w:p>
          <w:p w14:paraId="5B6FC402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江苏省中医院</w:t>
            </w: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0AFB4E67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</w:p>
        </w:tc>
      </w:tr>
      <w:tr w:rsidR="00F8106A" w14:paraId="24112864" w14:textId="77777777">
        <w:trPr>
          <w:trHeight w:val="567"/>
          <w:jc w:val="center"/>
        </w:trPr>
        <w:tc>
          <w:tcPr>
            <w:tcW w:w="1418" w:type="dxa"/>
            <w:shd w:val="clear" w:color="auto" w:fill="FFFFFF"/>
            <w:vAlign w:val="center"/>
          </w:tcPr>
          <w:p w14:paraId="1210373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12: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3:30</w:t>
            </w:r>
          </w:p>
        </w:tc>
        <w:tc>
          <w:tcPr>
            <w:tcW w:w="9106" w:type="dxa"/>
            <w:gridSpan w:val="3"/>
            <w:shd w:val="clear" w:color="auto" w:fill="FFFFFF"/>
            <w:vAlign w:val="center"/>
          </w:tcPr>
          <w:p w14:paraId="3CA48A64" w14:textId="77777777" w:rsidR="00F8106A" w:rsidRDefault="00000000">
            <w:pPr>
              <w:spacing w:line="310" w:lineRule="exact"/>
              <w:ind w:firstLineChars="1400" w:firstLine="2800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  <w:t>壁报展示及评比</w:t>
            </w:r>
          </w:p>
        </w:tc>
      </w:tr>
    </w:tbl>
    <w:p w14:paraId="20C0A7D6" w14:textId="77777777" w:rsidR="00F8106A" w:rsidRDefault="00F8106A">
      <w:pPr>
        <w:spacing w:line="300" w:lineRule="exact"/>
        <w:rPr>
          <w:rFonts w:ascii="微软雅黑" w:eastAsia="微软雅黑" w:hAnsi="微软雅黑" w:cs="Times New Roman" w:hint="eastAsia"/>
          <w:sz w:val="20"/>
          <w:szCs w:val="20"/>
        </w:rPr>
      </w:pPr>
    </w:p>
    <w:p w14:paraId="30340F7E" w14:textId="77777777" w:rsidR="00F8106A" w:rsidRDefault="00000000">
      <w:pPr>
        <w:rPr>
          <w:rFonts w:ascii="微软雅黑" w:eastAsia="微软雅黑" w:hAnsi="微软雅黑" w:cs="Times New Roman" w:hint="eastAsia"/>
          <w:sz w:val="20"/>
          <w:szCs w:val="20"/>
        </w:rPr>
      </w:pPr>
      <w:r>
        <w:rPr>
          <w:rFonts w:ascii="微软雅黑" w:eastAsia="微软雅黑" w:hAnsi="微软雅黑" w:cs="Times New Roman" w:hint="eastAsia"/>
        </w:rPr>
        <w:br w:type="page"/>
      </w:r>
    </w:p>
    <w:p w14:paraId="79DC3A86" w14:textId="77777777" w:rsidR="00F8106A" w:rsidRDefault="00F8106A">
      <w:pPr>
        <w:spacing w:line="400" w:lineRule="exact"/>
        <w:jc w:val="center"/>
        <w:rPr>
          <w:rFonts w:ascii="微软雅黑" w:eastAsia="微软雅黑" w:hAnsi="微软雅黑" w:cs="Times New Roman" w:hint="eastAsia"/>
          <w:b/>
          <w:color w:val="FFFFFF"/>
          <w:sz w:val="20"/>
          <w:szCs w:val="20"/>
        </w:rPr>
      </w:pPr>
    </w:p>
    <w:tbl>
      <w:tblPr>
        <w:tblStyle w:val="a6"/>
        <w:tblW w:w="10522" w:type="dxa"/>
        <w:jc w:val="center"/>
        <w:tblLook w:val="04A0" w:firstRow="1" w:lastRow="0" w:firstColumn="1" w:lastColumn="0" w:noHBand="0" w:noVBand="1"/>
      </w:tblPr>
      <w:tblGrid>
        <w:gridCol w:w="1418"/>
        <w:gridCol w:w="6776"/>
        <w:gridCol w:w="1356"/>
        <w:gridCol w:w="972"/>
      </w:tblGrid>
      <w:tr w:rsidR="00F8106A" w14:paraId="122863D3" w14:textId="77777777">
        <w:trPr>
          <w:trHeight w:val="567"/>
          <w:jc w:val="center"/>
        </w:trPr>
        <w:tc>
          <w:tcPr>
            <w:tcW w:w="10522" w:type="dxa"/>
            <w:gridSpan w:val="4"/>
            <w:shd w:val="clear" w:color="auto" w:fill="7030A0"/>
            <w:vAlign w:val="center"/>
          </w:tcPr>
          <w:p w14:paraId="1C3BB4EA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年1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  <w:lang w:eastAsia="zh"/>
              </w:rPr>
              <w:t>8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日（周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  <w:lang w:eastAsia="zh"/>
              </w:rPr>
              <w:t>五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）下午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 </w:t>
            </w:r>
          </w:p>
          <w:p w14:paraId="59E3F573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  <w:lang w:eastAsia="zh"/>
              </w:rPr>
              <w:t>第一分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会场 （聚德厅）    </w:t>
            </w:r>
          </w:p>
        </w:tc>
      </w:tr>
      <w:tr w:rsidR="00F8106A" w14:paraId="1B71FD60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363B2AE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时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7F3D33B4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题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E30D53F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讲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E5328E3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主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持</w:t>
            </w:r>
          </w:p>
        </w:tc>
      </w:tr>
      <w:tr w:rsidR="00F8106A" w14:paraId="095351FD" w14:textId="77777777">
        <w:trPr>
          <w:trHeight w:val="567"/>
          <w:jc w:val="center"/>
        </w:trPr>
        <w:tc>
          <w:tcPr>
            <w:tcW w:w="10522" w:type="dxa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7B6FC645" w14:textId="77777777" w:rsidR="00F8106A" w:rsidRDefault="00F8106A">
            <w:pPr>
              <w:spacing w:line="290" w:lineRule="exact"/>
              <w:ind w:firstLineChars="2100" w:firstLine="4200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</w:p>
        </w:tc>
      </w:tr>
      <w:tr w:rsidR="00F8106A" w14:paraId="2771E668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7B7DD5E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0-13: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6FACCF4D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老年CKD糖尿病患者的药物降糖治疗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35BD7CF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赵卫红</w:t>
            </w:r>
          </w:p>
          <w:p w14:paraId="1BA555E9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6971A335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毕光宇</w:t>
            </w:r>
          </w:p>
          <w:p w14:paraId="35171648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戴厚永</w:t>
            </w:r>
          </w:p>
        </w:tc>
      </w:tr>
      <w:tr w:rsidR="00F8106A" w14:paraId="63D2B137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AFCF93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23B447AE" w14:textId="77777777" w:rsidR="00F8106A" w:rsidRDefault="00000000">
            <w:pPr>
              <w:spacing w:line="300" w:lineRule="exact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肾小管间质病诊疗思路与进展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C1A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陈丽萌</w:t>
            </w:r>
          </w:p>
          <w:p w14:paraId="04F623F4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北京协和医院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2E384CA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  <w:p w14:paraId="4C3E6033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  <w:p w14:paraId="77A909A6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58D1708A" w14:textId="77777777">
        <w:trPr>
          <w:trHeight w:val="72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507FF16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13:40-14:00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201F3DD2" w14:textId="77777777" w:rsidR="00F8106A" w:rsidRDefault="00000000">
            <w:pPr>
              <w:spacing w:line="300" w:lineRule="exact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疑难罕见肾脏病诊治平台建设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90DB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张晓良</w:t>
            </w:r>
          </w:p>
          <w:p w14:paraId="6F8D5BAB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东南大学</w:t>
            </w:r>
          </w:p>
          <w:p w14:paraId="557EB016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附属中大医院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C2A6D42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48C18102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5BEBA5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7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6ED310" w14:textId="77777777" w:rsidR="00F8106A" w:rsidRDefault="00000000">
            <w:pPr>
              <w:spacing w:line="300" w:lineRule="exact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ANCA相关血管炎免疫治疗新进展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89330D0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沈蕾</w:t>
            </w:r>
          </w:p>
          <w:p w14:paraId="2EA15088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苏州大学</w:t>
            </w:r>
          </w:p>
          <w:p w14:paraId="3A2535B5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附属第一医院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7FFFE2D4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76A1F07F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56C559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280ED509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补体相关性肾病诊断和治疗进展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B25D8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王凉</w:t>
            </w:r>
          </w:p>
          <w:p w14:paraId="6DB40164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无锡市人民医院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E7327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邵维斌</w:t>
            </w:r>
          </w:p>
          <w:p w14:paraId="2943A28A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陈燕</w:t>
            </w:r>
          </w:p>
          <w:p w14:paraId="7F701B4A" w14:textId="77777777" w:rsidR="00F8106A" w:rsidRDefault="00F8106A">
            <w:pPr>
              <w:spacing w:line="2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</w:p>
        </w:tc>
      </w:tr>
      <w:tr w:rsidR="00F8106A" w14:paraId="3DA31975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02D7E49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0-15: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4674529A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HCV相关性肾病诊治进展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B35F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汤日宁</w:t>
            </w:r>
          </w:p>
          <w:p w14:paraId="3101904C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东南大学</w:t>
            </w:r>
          </w:p>
          <w:p w14:paraId="498C1B54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附属中大医院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5828F966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3CB3A218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B03DBE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15: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0-15: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1A9FA569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腹膜透析充分性评估与处方制定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C8D7A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黄新忠</w:t>
            </w:r>
          </w:p>
          <w:p w14:paraId="1D5FF3C6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南通大学附属医院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0A26E573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0B82130A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34645D1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3F3EC071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血管内皮损伤与慢性肾脏病进展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EADAB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孙东</w:t>
            </w:r>
          </w:p>
          <w:p w14:paraId="127DCAF0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  <w:t>徐州医科大学</w:t>
            </w:r>
          </w:p>
          <w:p w14:paraId="3479E778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  <w:t>附属医院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58308081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4B8BBC2F" w14:textId="77777777">
        <w:trPr>
          <w:trHeight w:val="567"/>
          <w:jc w:val="center"/>
        </w:trPr>
        <w:tc>
          <w:tcPr>
            <w:tcW w:w="10522" w:type="dxa"/>
            <w:gridSpan w:val="4"/>
            <w:shd w:val="clear" w:color="auto" w:fill="C7E4B3" w:themeFill="accent4" w:themeFillTint="66"/>
            <w:vAlign w:val="center"/>
          </w:tcPr>
          <w:p w14:paraId="57108E6D" w14:textId="77777777" w:rsidR="00F8106A" w:rsidRDefault="00000000">
            <w:pPr>
              <w:spacing w:line="290" w:lineRule="exact"/>
              <w:ind w:firstLineChars="2100" w:firstLine="4200"/>
              <w:jc w:val="both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讨论</w:t>
            </w:r>
          </w:p>
        </w:tc>
      </w:tr>
      <w:tr w:rsidR="00F8106A" w14:paraId="42ED976F" w14:textId="77777777">
        <w:trPr>
          <w:trHeight w:val="82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5A60E79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7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6B644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腹膜透析万古霉素血药浓度预测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557573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宋锴</w:t>
            </w:r>
          </w:p>
          <w:p w14:paraId="519395D6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  <w:t>苏州大学</w:t>
            </w:r>
          </w:p>
          <w:p w14:paraId="1DA9FA18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  <w:t>附属第二医院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6647AFFB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陈茂杰</w:t>
            </w:r>
          </w:p>
          <w:p w14:paraId="45643738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杨明</w:t>
            </w:r>
          </w:p>
          <w:p w14:paraId="44581234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邹春波</w:t>
            </w:r>
          </w:p>
          <w:p w14:paraId="534C1963" w14:textId="77777777" w:rsidR="00F8106A" w:rsidRDefault="00F8106A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3E0DC0AE" w14:textId="77777777">
        <w:trPr>
          <w:trHeight w:val="82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F48A446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7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EAF52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CKD女性妊娠管理策略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3B58EFB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孙玲</w:t>
            </w:r>
          </w:p>
          <w:p w14:paraId="56F4E9C5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  <w:t>徐州市中心医院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22E46B08" w14:textId="77777777" w:rsidR="00F8106A" w:rsidRDefault="00F8106A">
            <w:pPr>
              <w:spacing w:line="300" w:lineRule="exact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4D6B6446" w14:textId="77777777">
        <w:trPr>
          <w:trHeight w:val="70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B405C1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7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EE42E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全专结合慢性肾脏病管理上海模式实践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E126A7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汪年松</w:t>
            </w:r>
          </w:p>
          <w:p w14:paraId="186D9906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上海交通大学</w:t>
            </w:r>
          </w:p>
          <w:p w14:paraId="1D01C472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附属第六人民医院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4AA27066" w14:textId="77777777" w:rsidR="00F8106A" w:rsidRDefault="00F8106A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</w:p>
        </w:tc>
      </w:tr>
      <w:tr w:rsidR="00F8106A" w14:paraId="60F3C7DF" w14:textId="77777777">
        <w:trPr>
          <w:trHeight w:val="70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724D447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6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-17: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7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ACC1B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color w:val="FF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浅谈ANCA相关性血管炎合并严重并发症的诊治对策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E394FF4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卢国元</w:t>
            </w:r>
          </w:p>
          <w:p w14:paraId="7D0F1DD9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苏州大学</w:t>
            </w:r>
          </w:p>
          <w:p w14:paraId="6F8BE485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附属第一医院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40B4B49F" w14:textId="77777777" w:rsidR="00F8106A" w:rsidRDefault="00F8106A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</w:p>
        </w:tc>
      </w:tr>
      <w:tr w:rsidR="00F8106A" w14:paraId="2CBEEA33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F14D9F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17:10-17:30</w:t>
            </w:r>
          </w:p>
        </w:tc>
        <w:tc>
          <w:tcPr>
            <w:tcW w:w="67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DC513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糖尿病肾病的靶向干预新策略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00D05C9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蒋松</w:t>
            </w:r>
          </w:p>
          <w:p w14:paraId="781B9CB7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中国人民解放军</w:t>
            </w:r>
          </w:p>
          <w:p w14:paraId="361347D6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233A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</w:tbl>
    <w:p w14:paraId="28BC9590" w14:textId="77777777" w:rsidR="00F8106A" w:rsidRDefault="00000000">
      <w:pPr>
        <w:rPr>
          <w:rFonts w:ascii="微软雅黑" w:eastAsia="微软雅黑" w:hAnsi="微软雅黑" w:cs="Times New Roman" w:hint="eastAsia"/>
          <w:sz w:val="20"/>
          <w:szCs w:val="20"/>
        </w:rPr>
      </w:pPr>
      <w:r>
        <w:rPr>
          <w:rFonts w:ascii="微软雅黑" w:eastAsia="微软雅黑" w:hAnsi="微软雅黑" w:cs="Times New Roman"/>
          <w:sz w:val="20"/>
          <w:szCs w:val="20"/>
        </w:rPr>
        <w:br w:type="page"/>
      </w:r>
    </w:p>
    <w:tbl>
      <w:tblPr>
        <w:tblStyle w:val="a6"/>
        <w:tblW w:w="10537" w:type="dxa"/>
        <w:jc w:val="center"/>
        <w:tblLook w:val="04A0" w:firstRow="1" w:lastRow="0" w:firstColumn="1" w:lastColumn="0" w:noHBand="0" w:noVBand="1"/>
      </w:tblPr>
      <w:tblGrid>
        <w:gridCol w:w="1418"/>
        <w:gridCol w:w="15"/>
        <w:gridCol w:w="6595"/>
        <w:gridCol w:w="1596"/>
        <w:gridCol w:w="898"/>
        <w:gridCol w:w="15"/>
      </w:tblGrid>
      <w:tr w:rsidR="00F8106A" w14:paraId="2DA0A70D" w14:textId="77777777">
        <w:trPr>
          <w:trHeight w:val="567"/>
          <w:jc w:val="center"/>
        </w:trPr>
        <w:tc>
          <w:tcPr>
            <w:tcW w:w="10537" w:type="dxa"/>
            <w:gridSpan w:val="6"/>
            <w:shd w:val="clear" w:color="auto" w:fill="7030A0"/>
            <w:vAlign w:val="center"/>
          </w:tcPr>
          <w:p w14:paraId="48B68601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年1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  <w:lang w:eastAsia="zh"/>
              </w:rPr>
              <w:t>8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日（周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  <w:lang w:eastAsia="zh"/>
              </w:rPr>
              <w:t>五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）下午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 </w:t>
            </w:r>
          </w:p>
          <w:p w14:paraId="5AF742E2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  <w:lang w:eastAsia="zh"/>
              </w:rPr>
              <w:t>第二分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会场 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  <w:lang w:eastAsia="zh"/>
              </w:rPr>
              <w:t>百合厅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）    </w:t>
            </w:r>
          </w:p>
        </w:tc>
      </w:tr>
      <w:tr w:rsidR="00F8106A" w14:paraId="2D887103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4B9445F7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时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51CC741A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题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EAB927E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讲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67BB526C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主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持</w:t>
            </w:r>
          </w:p>
        </w:tc>
      </w:tr>
      <w:tr w:rsidR="00F8106A" w14:paraId="4FD70415" w14:textId="77777777">
        <w:trPr>
          <w:trHeight w:val="567"/>
          <w:jc w:val="center"/>
        </w:trPr>
        <w:tc>
          <w:tcPr>
            <w:tcW w:w="10537" w:type="dxa"/>
            <w:gridSpan w:val="6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F52D1FC" w14:textId="77777777" w:rsidR="00F8106A" w:rsidRDefault="00F8106A">
            <w:pPr>
              <w:spacing w:line="290" w:lineRule="exact"/>
              <w:ind w:firstLineChars="2100" w:firstLine="4200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</w:p>
        </w:tc>
      </w:tr>
      <w:tr w:rsidR="00F8106A" w14:paraId="19A0953E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2D71765F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0-13: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593F621B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-Hans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  <w:t>基因治疗在肾脏疾病中的应用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6F529C1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杨向东</w:t>
            </w:r>
          </w:p>
          <w:p w14:paraId="799D4536" w14:textId="77777777" w:rsidR="00F8106A" w:rsidRDefault="00000000">
            <w:pPr>
              <w:widowControl w:val="0"/>
              <w:spacing w:line="3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山东大学齐鲁医院</w:t>
            </w:r>
          </w:p>
        </w:tc>
        <w:tc>
          <w:tcPr>
            <w:tcW w:w="913" w:type="dxa"/>
            <w:gridSpan w:val="2"/>
            <w:vMerge w:val="restart"/>
            <w:shd w:val="clear" w:color="auto" w:fill="auto"/>
            <w:vAlign w:val="center"/>
          </w:tcPr>
          <w:p w14:paraId="30665CDB" w14:textId="77777777" w:rsidR="00F8106A" w:rsidRDefault="00000000">
            <w:pPr>
              <w:spacing w:line="300" w:lineRule="exact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尹忠诚</w:t>
            </w:r>
          </w:p>
          <w:p w14:paraId="2F4A16BB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张亮</w:t>
            </w:r>
          </w:p>
          <w:p w14:paraId="1C1DB908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徐永</w:t>
            </w:r>
          </w:p>
          <w:p w14:paraId="6B3747C0" w14:textId="77777777" w:rsidR="00F8106A" w:rsidRDefault="00F8106A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51BB3F68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2D3AFAA7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10B99C53" w14:textId="77777777" w:rsidR="00F8106A" w:rsidRDefault="00000000">
            <w:pPr>
              <w:spacing w:line="300" w:lineRule="exact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中性粒细胞在肾脏损伤和修复中的作用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46CB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曹长春</w:t>
            </w:r>
          </w:p>
          <w:p w14:paraId="782BAB2C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南京医科大学</w:t>
            </w:r>
          </w:p>
          <w:p w14:paraId="0AB9D619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附属逸夫医院</w:t>
            </w:r>
          </w:p>
        </w:tc>
        <w:tc>
          <w:tcPr>
            <w:tcW w:w="913" w:type="dxa"/>
            <w:gridSpan w:val="2"/>
            <w:vMerge/>
            <w:shd w:val="clear" w:color="auto" w:fill="auto"/>
            <w:vAlign w:val="center"/>
          </w:tcPr>
          <w:p w14:paraId="2BE32816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10A833F8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7E859C9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13:40-14:00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3095F3B4" w14:textId="77777777" w:rsidR="00F8106A" w:rsidRDefault="00000000">
            <w:pPr>
              <w:spacing w:line="300" w:lineRule="exact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慢性肾脏病肌少症诊断、治疗与预防专家共识（2024）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5C45B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  <w:t>王玲</w:t>
            </w:r>
          </w:p>
          <w:p w14:paraId="23E7F507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微软雅黑" w:eastAsia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徐州市第一人民医院</w:t>
            </w:r>
          </w:p>
        </w:tc>
        <w:tc>
          <w:tcPr>
            <w:tcW w:w="913" w:type="dxa"/>
            <w:gridSpan w:val="2"/>
            <w:vMerge/>
            <w:shd w:val="clear" w:color="auto" w:fill="auto"/>
            <w:vAlign w:val="center"/>
          </w:tcPr>
          <w:p w14:paraId="315E5FCA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77D55E2D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0F62368F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5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F3DC3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隧道式涤纶套血透导管非感染并发症的处置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2C5633A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何建强</w:t>
            </w:r>
          </w:p>
          <w:p w14:paraId="583287CE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江苏大学附属医院</w:t>
            </w:r>
          </w:p>
        </w:tc>
        <w:tc>
          <w:tcPr>
            <w:tcW w:w="913" w:type="dxa"/>
            <w:gridSpan w:val="2"/>
            <w:vMerge/>
            <w:shd w:val="clear" w:color="auto" w:fill="auto"/>
            <w:vAlign w:val="center"/>
          </w:tcPr>
          <w:p w14:paraId="49B51B58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1E93CE85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5386C72D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5130F50C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难治性腹膜透析相关腹膜炎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3E40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蒋春明</w:t>
            </w:r>
          </w:p>
          <w:p w14:paraId="2AADFEC6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南京鼓楼医院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224E7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王军升</w:t>
            </w:r>
          </w:p>
          <w:p w14:paraId="2D442606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张庆燕</w:t>
            </w:r>
          </w:p>
          <w:p w14:paraId="1AF20106" w14:textId="77777777" w:rsidR="00F8106A" w:rsidRDefault="00F8106A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</w:p>
          <w:p w14:paraId="326F8A5E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4CC3018C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5867484A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0-15: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2460049E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肠肾轴与糖尿病肾病进展机制及临床应用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DFDD1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吴永贵</w:t>
            </w:r>
          </w:p>
          <w:p w14:paraId="0A0420A8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  <w:fldChar w:fldCharType="begin"/>
            </w: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instrText xml:space="preserve"> HYPERLINK "https://data.120ask.com/yiyuan/j2kfezx524qo83e7.html" </w:instrText>
            </w: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</w: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  <w:fldChar w:fldCharType="separate"/>
            </w: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  <w:t>安徽医科大学</w:t>
            </w:r>
          </w:p>
          <w:p w14:paraId="4CC8F9D3" w14:textId="77777777" w:rsidR="00F8106A" w:rsidRDefault="00000000">
            <w:pPr>
              <w:widowControl w:val="0"/>
              <w:spacing w:line="20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  <w:t>第一附属医院</w:t>
            </w: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  <w:fldChar w:fldCharType="end"/>
            </w:r>
          </w:p>
        </w:tc>
        <w:tc>
          <w:tcPr>
            <w:tcW w:w="913" w:type="dxa"/>
            <w:gridSpan w:val="2"/>
            <w:vMerge/>
            <w:shd w:val="clear" w:color="auto" w:fill="auto"/>
            <w:vAlign w:val="center"/>
          </w:tcPr>
          <w:p w14:paraId="6BCD0970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  <w:p w14:paraId="45C3FF5C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  <w:p w14:paraId="3633F8C4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3ECDDF74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70FA77B4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15: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0-15: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1A4F320F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非典型GBM病的诊断及治疗进展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C010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张波</w:t>
            </w:r>
          </w:p>
          <w:p w14:paraId="0A5F24C5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3"/>
                <w:szCs w:val="13"/>
                <w:lang w:eastAsia="zh"/>
              </w:rPr>
              <w:t>江苏省人民医院</w:t>
            </w:r>
          </w:p>
        </w:tc>
        <w:tc>
          <w:tcPr>
            <w:tcW w:w="913" w:type="dxa"/>
            <w:gridSpan w:val="2"/>
            <w:vMerge/>
            <w:shd w:val="clear" w:color="auto" w:fill="auto"/>
            <w:vAlign w:val="center"/>
          </w:tcPr>
          <w:p w14:paraId="6518BF16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03E36462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0A29E848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15:20-15:40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5B0516FA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PD-1抑制剂肾损伤的机制探索与诊治进展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E97FA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杨敏</w:t>
            </w:r>
          </w:p>
          <w:p w14:paraId="475C2933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3"/>
                <w:szCs w:val="13"/>
                <w:lang w:eastAsia="zh"/>
              </w:rPr>
              <w:t>常州市第一人民医院</w:t>
            </w:r>
          </w:p>
        </w:tc>
        <w:tc>
          <w:tcPr>
            <w:tcW w:w="913" w:type="dxa"/>
            <w:gridSpan w:val="2"/>
            <w:vMerge/>
            <w:shd w:val="clear" w:color="auto" w:fill="auto"/>
            <w:vAlign w:val="center"/>
          </w:tcPr>
          <w:p w14:paraId="289E98A6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6EB2DC76" w14:textId="77777777">
        <w:trPr>
          <w:gridAfter w:val="1"/>
          <w:wAfter w:w="15" w:type="dxa"/>
          <w:trHeight w:val="567"/>
          <w:jc w:val="center"/>
        </w:trPr>
        <w:tc>
          <w:tcPr>
            <w:tcW w:w="10517" w:type="dxa"/>
            <w:gridSpan w:val="5"/>
            <w:shd w:val="clear" w:color="auto" w:fill="C7E4B3" w:themeFill="accent4" w:themeFillTint="66"/>
            <w:vAlign w:val="center"/>
          </w:tcPr>
          <w:p w14:paraId="3A45375A" w14:textId="77777777" w:rsidR="00F8106A" w:rsidRDefault="00000000">
            <w:pPr>
              <w:spacing w:line="290" w:lineRule="exact"/>
              <w:ind w:firstLineChars="2100" w:firstLine="4200"/>
              <w:jc w:val="both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讨论</w:t>
            </w:r>
          </w:p>
        </w:tc>
      </w:tr>
      <w:tr w:rsidR="00F8106A" w14:paraId="0CA3624E" w14:textId="77777777">
        <w:trPr>
          <w:trHeight w:val="720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274362D3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15:50-16:10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63AF3AFF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浅谈自体动静脉内瘘早期失功的处理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70CD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  <w:lang w:eastAsia="zh"/>
              </w:rPr>
              <w:t>唐晨拳</w:t>
            </w:r>
          </w:p>
          <w:p w14:paraId="1207C352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3"/>
                <w:szCs w:val="13"/>
                <w:lang w:eastAsia="zh"/>
              </w:rPr>
              <w:t>苏州市中西医结合医院</w:t>
            </w:r>
          </w:p>
        </w:tc>
        <w:tc>
          <w:tcPr>
            <w:tcW w:w="913" w:type="dxa"/>
            <w:gridSpan w:val="2"/>
            <w:vMerge w:val="restart"/>
            <w:shd w:val="clear" w:color="auto" w:fill="auto"/>
            <w:vAlign w:val="center"/>
          </w:tcPr>
          <w:p w14:paraId="51E40509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章旭</w:t>
            </w:r>
          </w:p>
          <w:p w14:paraId="1F43BC7F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郁丽霞</w:t>
            </w:r>
          </w:p>
          <w:p w14:paraId="5C8ECD75" w14:textId="77777777" w:rsidR="00F8106A" w:rsidRDefault="00F8106A">
            <w:pPr>
              <w:spacing w:line="300" w:lineRule="exact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55B16D6E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049467B1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16:10-16:30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6EE66287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透析患者高血压管理新进展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F6CA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陈凤玲</w:t>
            </w:r>
          </w:p>
          <w:p w14:paraId="772EE446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苏州大学</w:t>
            </w:r>
          </w:p>
          <w:p w14:paraId="307A1658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附属第一医院</w:t>
            </w:r>
          </w:p>
        </w:tc>
        <w:tc>
          <w:tcPr>
            <w:tcW w:w="913" w:type="dxa"/>
            <w:gridSpan w:val="2"/>
            <w:vMerge/>
            <w:shd w:val="clear" w:color="auto" w:fill="auto"/>
            <w:vAlign w:val="center"/>
          </w:tcPr>
          <w:p w14:paraId="6A419D0E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363D6760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613861C3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16:30-16:50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7169E515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维生素D2在慢性肾脏病的应用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53246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刘同强</w:t>
            </w:r>
          </w:p>
          <w:p w14:paraId="72E7BA40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3"/>
                <w:szCs w:val="13"/>
                <w:lang w:eastAsia="zh"/>
              </w:rPr>
              <w:t>常州市第二人民医院</w:t>
            </w:r>
          </w:p>
        </w:tc>
        <w:tc>
          <w:tcPr>
            <w:tcW w:w="913" w:type="dxa"/>
            <w:gridSpan w:val="2"/>
            <w:vMerge/>
            <w:shd w:val="clear" w:color="auto" w:fill="auto"/>
            <w:vAlign w:val="center"/>
          </w:tcPr>
          <w:p w14:paraId="43EF72F5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1D694F84" w14:textId="77777777">
        <w:trPr>
          <w:trHeight w:val="567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618DA6BB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6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-17: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4A185031" w14:textId="77777777" w:rsidR="00F8106A" w:rsidRDefault="00000000">
            <w:pPr>
              <w:tabs>
                <w:tab w:val="left" w:pos="1535"/>
              </w:tabs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尿液迁移体在肾脏疾病中作用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8EB90E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袁杨刚</w:t>
            </w:r>
          </w:p>
          <w:p w14:paraId="2DD92D1D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913" w:type="dxa"/>
            <w:gridSpan w:val="2"/>
            <w:vMerge/>
            <w:shd w:val="clear" w:color="auto" w:fill="auto"/>
            <w:vAlign w:val="center"/>
          </w:tcPr>
          <w:p w14:paraId="71445714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1CC9C96E" w14:textId="77777777">
        <w:trPr>
          <w:trHeight w:val="567"/>
          <w:jc w:val="center"/>
        </w:trPr>
        <w:tc>
          <w:tcPr>
            <w:tcW w:w="10537" w:type="dxa"/>
            <w:gridSpan w:val="6"/>
            <w:shd w:val="clear" w:color="auto" w:fill="C7E4B3" w:themeFill="accent4" w:themeFillTint="66"/>
            <w:vAlign w:val="center"/>
          </w:tcPr>
          <w:p w14:paraId="6EEA71EB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江苏省医学会肾脏病学分会工作会议</w:t>
            </w:r>
          </w:p>
        </w:tc>
      </w:tr>
      <w:tr w:rsidR="00F8106A" w14:paraId="3F6A96A6" w14:textId="77777777">
        <w:trPr>
          <w:gridAfter w:val="1"/>
          <w:wAfter w:w="15" w:type="dxa"/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26400CF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17:45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8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30</w:t>
            </w:r>
          </w:p>
        </w:tc>
        <w:tc>
          <w:tcPr>
            <w:tcW w:w="6610" w:type="dxa"/>
            <w:gridSpan w:val="2"/>
            <w:shd w:val="clear" w:color="auto" w:fill="auto"/>
            <w:vAlign w:val="center"/>
          </w:tcPr>
          <w:p w14:paraId="453E9E81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全委会工作会议（工作情况，筹备情况，工作计划和建议）(青委列席)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F9776E5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毛慧娟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3BE00D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曾彩虹</w:t>
            </w:r>
          </w:p>
        </w:tc>
      </w:tr>
    </w:tbl>
    <w:p w14:paraId="55B7D45F" w14:textId="77777777" w:rsidR="00F8106A" w:rsidRDefault="00F8106A">
      <w:pPr>
        <w:rPr>
          <w:rFonts w:ascii="微软雅黑" w:eastAsia="微软雅黑" w:hAnsi="微软雅黑" w:cs="Times New Roman" w:hint="eastAsia"/>
          <w:sz w:val="20"/>
          <w:szCs w:val="20"/>
        </w:rPr>
      </w:pPr>
    </w:p>
    <w:p w14:paraId="1394F9FE" w14:textId="77777777" w:rsidR="00F8106A" w:rsidRDefault="00000000">
      <w:pPr>
        <w:rPr>
          <w:rFonts w:ascii="微软雅黑" w:eastAsia="微软雅黑" w:hAnsi="微软雅黑" w:cs="Times New Roman" w:hint="eastAsia"/>
          <w:sz w:val="20"/>
          <w:szCs w:val="20"/>
        </w:rPr>
      </w:pPr>
      <w:r>
        <w:rPr>
          <w:rFonts w:ascii="微软雅黑" w:eastAsia="微软雅黑" w:hAnsi="微软雅黑" w:cs="Times New Roman"/>
          <w:sz w:val="20"/>
          <w:szCs w:val="20"/>
        </w:rPr>
        <w:br w:type="page"/>
      </w:r>
    </w:p>
    <w:tbl>
      <w:tblPr>
        <w:tblStyle w:val="a6"/>
        <w:tblW w:w="10522" w:type="dxa"/>
        <w:jc w:val="center"/>
        <w:tblLook w:val="04A0" w:firstRow="1" w:lastRow="0" w:firstColumn="1" w:lastColumn="0" w:noHBand="0" w:noVBand="1"/>
      </w:tblPr>
      <w:tblGrid>
        <w:gridCol w:w="1417"/>
        <w:gridCol w:w="6090"/>
        <w:gridCol w:w="2052"/>
        <w:gridCol w:w="938"/>
        <w:gridCol w:w="25"/>
      </w:tblGrid>
      <w:tr w:rsidR="00F8106A" w14:paraId="0BEFF9F1" w14:textId="77777777">
        <w:trPr>
          <w:trHeight w:val="431"/>
          <w:jc w:val="center"/>
        </w:trPr>
        <w:tc>
          <w:tcPr>
            <w:tcW w:w="10522" w:type="dxa"/>
            <w:gridSpan w:val="5"/>
            <w:shd w:val="clear" w:color="auto" w:fill="7030A0"/>
            <w:vAlign w:val="center"/>
          </w:tcPr>
          <w:p w14:paraId="2755C523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年1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日（周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五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）</w:t>
            </w:r>
          </w:p>
          <w:p w14:paraId="0F44F4A2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青年论坛 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  <w:lang w:eastAsia="zh"/>
              </w:rPr>
              <w:t>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聚仁厅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  <w:lang w:eastAsia="zh"/>
              </w:rPr>
              <w:t>）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F8106A" w14:paraId="14A08818" w14:textId="77777777">
        <w:trPr>
          <w:trHeight w:val="43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0C35F1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时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449033A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题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4011FB3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讲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0410FF9E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主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持</w:t>
            </w:r>
          </w:p>
        </w:tc>
      </w:tr>
      <w:tr w:rsidR="00F8106A" w14:paraId="237F4D30" w14:textId="77777777">
        <w:trPr>
          <w:trHeight w:val="680"/>
          <w:jc w:val="center"/>
        </w:trPr>
        <w:tc>
          <w:tcPr>
            <w:tcW w:w="10522" w:type="dxa"/>
            <w:gridSpan w:val="5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233827E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bookmarkStart w:id="0" w:name="OLE_LINK5"/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青年论坛</w:t>
            </w:r>
          </w:p>
        </w:tc>
      </w:tr>
      <w:tr w:rsidR="00F8106A" w14:paraId="70FF53F9" w14:textId="77777777">
        <w:trPr>
          <w:gridAfter w:val="1"/>
          <w:wAfter w:w="25" w:type="dxa"/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A5CC113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0-13: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5</w:t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677A71A2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基于肾脏类器官揭示WT1突变影响足细胞发育的作用及分子机制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3058185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王钢</w:t>
            </w:r>
          </w:p>
          <w:p w14:paraId="6A74F7DA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中国人民解放军</w:t>
            </w:r>
          </w:p>
          <w:p w14:paraId="6D254E1C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2B40242" w14:textId="77777777" w:rsidR="00F8106A" w:rsidRDefault="00000000">
            <w:pPr>
              <w:widowControl w:val="0"/>
              <w:spacing w:line="290" w:lineRule="exact"/>
              <w:jc w:val="center"/>
              <w:rPr>
                <w:rFonts w:hint="eastAsia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袁杨刚刘晓斌</w:t>
            </w:r>
          </w:p>
          <w:p w14:paraId="324D8498" w14:textId="77777777" w:rsidR="00F8106A" w:rsidRDefault="00F8106A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1A89BD3A" w14:textId="77777777">
        <w:trPr>
          <w:gridAfter w:val="1"/>
          <w:wAfter w:w="25" w:type="dxa"/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4E02FC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5-1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4121DFC0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果蝇</w:t>
            </w:r>
            <w:proofErr w:type="spellStart"/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Zeste</w:t>
            </w:r>
            <w:proofErr w:type="spellEnd"/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基因增强子人类同源物2在急性肾损伤后肾脏纤维化中的作用和机制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C38B6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周璕</w:t>
            </w:r>
          </w:p>
          <w:p w14:paraId="7EFC89F2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苏州大学</w:t>
            </w:r>
          </w:p>
          <w:p w14:paraId="0EF9E7DA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附属第二医院</w:t>
            </w: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0622BA8A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650792C7" w14:textId="77777777">
        <w:trPr>
          <w:gridAfter w:val="1"/>
          <w:wAfter w:w="25" w:type="dxa"/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BF9FE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5</w:t>
            </w:r>
          </w:p>
        </w:tc>
        <w:tc>
          <w:tcPr>
            <w:tcW w:w="60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56318B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  <w:lang w:bidi="ar"/>
              </w:rPr>
              <w:t>Neddylation of RhoA impairs its protein degradation and promotes renal interstitial fibrosis progression in diabetic nephropathy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74C57CC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鲁荐</w:t>
            </w:r>
          </w:p>
          <w:p w14:paraId="156C24F8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sz w:val="14"/>
                <w:szCs w:val="14"/>
                <w:lang w:eastAsia="zh" w:bidi="ar"/>
              </w:rPr>
              <w:t>南京市鼓楼医院</w:t>
            </w: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2B8C457C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59386529" w14:textId="77777777">
        <w:trPr>
          <w:gridAfter w:val="1"/>
          <w:wAfter w:w="25" w:type="dxa"/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F2CC3F4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5-14: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0F39CC1F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黄芪甲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苷</w:t>
            </w:r>
            <w:proofErr w:type="gramEnd"/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调控TCTP乳酸化修饰促进自噬减轻糖尿病肾病足细胞损伤的作用及机制研究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A6F9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吴其晶</w:t>
            </w:r>
          </w:p>
          <w:p w14:paraId="5C6DE800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 w:val="14"/>
                <w:szCs w:val="14"/>
                <w:lang w:eastAsia="zh"/>
              </w:rPr>
              <w:t>淮安市第一人民医院</w:t>
            </w: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C1DB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67289CE2" w14:textId="77777777">
        <w:trPr>
          <w:gridAfter w:val="1"/>
          <w:wAfter w:w="25" w:type="dxa"/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D9A35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5</w:t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7AC21F6E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转录因子KLF4调控Galectin-3在急性肾损伤中的作用及机制研究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55F1B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任加发</w:t>
            </w:r>
          </w:p>
          <w:p w14:paraId="26492EE5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1B95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蒋松</w:t>
            </w:r>
          </w:p>
          <w:p w14:paraId="733F60A7" w14:textId="77777777" w:rsidR="00F8106A" w:rsidRDefault="00000000">
            <w:pPr>
              <w:widowControl w:val="0"/>
              <w:spacing w:line="290" w:lineRule="exact"/>
              <w:jc w:val="center"/>
              <w:rPr>
                <w:rFonts w:hint="eastAsia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黄智敏</w:t>
            </w:r>
          </w:p>
          <w:p w14:paraId="24F29E92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69CFCDA7" w14:textId="77777777">
        <w:trPr>
          <w:gridAfter w:val="1"/>
          <w:wAfter w:w="25" w:type="dxa"/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47632AD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5-1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30</w:t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4D149F14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尿足细胞源性迁移体定量检测在肾脏疾病诊断中的应用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A256A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陈思</w:t>
            </w:r>
          </w:p>
          <w:p w14:paraId="5F0E14BB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Times New Roman"/>
                <w:sz w:val="14"/>
                <w:szCs w:val="14"/>
                <w:lang w:eastAsia="zh"/>
              </w:rPr>
              <w:t>徐州市中心医院</w:t>
            </w: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22EAE74E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4457CDDA" w14:textId="77777777">
        <w:trPr>
          <w:gridAfter w:val="1"/>
          <w:wAfter w:w="25" w:type="dxa"/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8A4BD9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45</w:t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1CA5A707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胆汁酸DHLCA通过TGR5/FXR改善糖尿病肾病肾小管损伤的机制研究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09082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周华</w:t>
            </w:r>
          </w:p>
          <w:p w14:paraId="75AA7A3F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3"/>
                <w:szCs w:val="13"/>
                <w:lang w:eastAsia="zh"/>
              </w:rPr>
              <w:t>常州市第一人民医院</w:t>
            </w:r>
            <w:r>
              <w:rPr>
                <w:rFonts w:ascii="微软雅黑" w:eastAsia="微软雅黑" w:hAnsi="微软雅黑" w:cs="Times New Roman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6AA5016C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131F921C" w14:textId="77777777">
        <w:trPr>
          <w:gridAfter w:val="1"/>
          <w:wAfter w:w="25" w:type="dxa"/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37772AC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5-15: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69D549EF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ESKD</w:t>
            </w:r>
            <w:proofErr w:type="gramStart"/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肌少症</w:t>
            </w:r>
            <w:proofErr w:type="gramEnd"/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临床研究队列建设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93D7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bidi="ar"/>
              </w:rPr>
              <w:t>王彬</w:t>
            </w:r>
          </w:p>
          <w:p w14:paraId="2AF67D1A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3"/>
                <w:szCs w:val="13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3"/>
                <w:szCs w:val="13"/>
                <w:lang w:eastAsia="zh"/>
              </w:rPr>
              <w:t>东南大学</w:t>
            </w:r>
          </w:p>
          <w:p w14:paraId="220709B7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sz w:val="13"/>
                <w:szCs w:val="13"/>
                <w:lang w:eastAsia="zh"/>
              </w:rPr>
              <w:t>附属中大医院</w:t>
            </w: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31D1E44A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36FC606A" w14:textId="77777777">
        <w:trPr>
          <w:trHeight w:val="567"/>
          <w:jc w:val="center"/>
        </w:trPr>
        <w:tc>
          <w:tcPr>
            <w:tcW w:w="10522" w:type="dxa"/>
            <w:gridSpan w:val="5"/>
            <w:shd w:val="clear" w:color="auto" w:fill="C7E4B3" w:themeFill="accent4" w:themeFillTint="66"/>
            <w:vAlign w:val="center"/>
          </w:tcPr>
          <w:p w14:paraId="55FD9B04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讨论</w:t>
            </w:r>
          </w:p>
        </w:tc>
      </w:tr>
      <w:tr w:rsidR="00F8106A" w14:paraId="560AAD22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08C2E5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bookmarkStart w:id="1" w:name="OLE_LINK9" w:colFirst="2" w:colLast="2"/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0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2A840" w14:textId="77777777" w:rsidR="00F8106A" w:rsidRDefault="00000000">
            <w:pPr>
              <w:tabs>
                <w:tab w:val="left" w:pos="1535"/>
              </w:tabs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口服环磷酰胺在肾小球疾病的应用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7C683B69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邢昌赢</w:t>
            </w:r>
          </w:p>
          <w:p w14:paraId="454FB839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CFE3F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曹娟</w:t>
            </w:r>
          </w:p>
          <w:p w14:paraId="717D1167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刘斌</w:t>
            </w:r>
          </w:p>
        </w:tc>
      </w:tr>
      <w:tr w:rsidR="00F8106A" w14:paraId="297A02FF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4EE8A2E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0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CBBDF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慢性肾病相关瘙痒的发病机制及诊疗进展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81ACD28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赵卫红</w:t>
            </w:r>
          </w:p>
          <w:p w14:paraId="4EA1F32A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</w:tcPr>
          <w:p w14:paraId="6A52DF7C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67359FC8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155E4A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:10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:30</w:t>
            </w:r>
          </w:p>
        </w:tc>
        <w:tc>
          <w:tcPr>
            <w:tcW w:w="60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707AE6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GLP-1RA在CKM管理中的重要作用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17DF5E6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张晓良</w:t>
            </w:r>
          </w:p>
          <w:p w14:paraId="4F4C3E03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东南大学</w:t>
            </w:r>
          </w:p>
          <w:p w14:paraId="0A974D48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附属中大医院</w:t>
            </w: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</w:tcPr>
          <w:p w14:paraId="28849D17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451E5422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54D746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:30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:5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0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B52F43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2024 KDIGO 狼疮性肾炎管理临床实践指南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949A5C1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胡伟新</w:t>
            </w:r>
          </w:p>
          <w:p w14:paraId="41BBE6F0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中国人民解放军</w:t>
            </w:r>
          </w:p>
          <w:p w14:paraId="506E9BFE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963" w:type="dxa"/>
            <w:gridSpan w:val="2"/>
            <w:vMerge w:val="restart"/>
            <w:shd w:val="clear" w:color="auto" w:fill="auto"/>
            <w:vAlign w:val="center"/>
          </w:tcPr>
          <w:p w14:paraId="398749DF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陈连华</w:t>
            </w:r>
          </w:p>
          <w:p w14:paraId="5BB6B46E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郑露</w:t>
            </w:r>
          </w:p>
        </w:tc>
      </w:tr>
      <w:tr w:rsidR="00F8106A" w14:paraId="0E48C4D7" w14:textId="77777777">
        <w:trPr>
          <w:trHeight w:val="72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51EC3CA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:5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7:10</w:t>
            </w:r>
          </w:p>
        </w:tc>
        <w:tc>
          <w:tcPr>
            <w:tcW w:w="60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52A18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立足中国，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nsMRA</w:t>
            </w:r>
            <w:proofErr w:type="spellEnd"/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临床应用探索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150B33C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曾彩虹</w:t>
            </w:r>
          </w:p>
          <w:p w14:paraId="35A1DD1C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中国人民解放军</w:t>
            </w:r>
          </w:p>
          <w:p w14:paraId="181520AF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963" w:type="dxa"/>
            <w:gridSpan w:val="2"/>
            <w:vMerge/>
            <w:shd w:val="clear" w:color="auto" w:fill="auto"/>
            <w:vAlign w:val="center"/>
          </w:tcPr>
          <w:p w14:paraId="2AB5604C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3F8EA890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332156C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-17: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30</w:t>
            </w:r>
          </w:p>
        </w:tc>
        <w:tc>
          <w:tcPr>
            <w:tcW w:w="60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950B5E" w14:textId="77777777" w:rsidR="00F8106A" w:rsidRDefault="00000000">
            <w:pPr>
              <w:tabs>
                <w:tab w:val="left" w:pos="1535"/>
              </w:tabs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认识法布雷，远离尿毒症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236F458E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沈蕾</w:t>
            </w:r>
          </w:p>
          <w:p w14:paraId="1C54ED88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苏州大学</w:t>
            </w:r>
          </w:p>
          <w:p w14:paraId="19D2CC25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附属第一医院</w:t>
            </w:r>
          </w:p>
        </w:tc>
        <w:tc>
          <w:tcPr>
            <w:tcW w:w="9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BABB4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bookmarkEnd w:id="1"/>
      <w:tr w:rsidR="00F8106A" w14:paraId="23E20FF4" w14:textId="77777777">
        <w:trPr>
          <w:trHeight w:val="567"/>
          <w:jc w:val="center"/>
        </w:trPr>
        <w:tc>
          <w:tcPr>
            <w:tcW w:w="10522" w:type="dxa"/>
            <w:gridSpan w:val="5"/>
            <w:shd w:val="clear" w:color="auto" w:fill="C7E4B3" w:themeFill="accent4" w:themeFillTint="66"/>
            <w:vAlign w:val="center"/>
          </w:tcPr>
          <w:p w14:paraId="41EC6B79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  <w:lang w:eastAsia="zh"/>
              </w:rPr>
              <w:t>结束</w:t>
            </w:r>
          </w:p>
        </w:tc>
      </w:tr>
      <w:bookmarkEnd w:id="0"/>
    </w:tbl>
    <w:p w14:paraId="7FE152E3" w14:textId="77777777" w:rsidR="00F8106A" w:rsidRDefault="00F8106A">
      <w:pPr>
        <w:rPr>
          <w:rFonts w:ascii="微软雅黑" w:eastAsia="微软雅黑" w:hAnsi="微软雅黑" w:cs="Times New Roman" w:hint="eastAsia"/>
          <w:sz w:val="20"/>
          <w:szCs w:val="20"/>
        </w:rPr>
      </w:pPr>
    </w:p>
    <w:p w14:paraId="51D78684" w14:textId="77777777" w:rsidR="00F8106A" w:rsidRDefault="00F8106A">
      <w:pPr>
        <w:rPr>
          <w:rFonts w:ascii="微软雅黑" w:eastAsia="微软雅黑" w:hAnsi="微软雅黑" w:cs="Times New Roman" w:hint="eastAsia"/>
          <w:sz w:val="20"/>
          <w:szCs w:val="20"/>
          <w:highlight w:val="yellow"/>
          <w:lang w:eastAsia="zh"/>
        </w:rPr>
      </w:pPr>
    </w:p>
    <w:p w14:paraId="648FB263" w14:textId="77777777" w:rsidR="00F8106A" w:rsidRDefault="00F8106A">
      <w:pPr>
        <w:rPr>
          <w:rFonts w:ascii="微软雅黑" w:eastAsia="微软雅黑" w:hAnsi="微软雅黑" w:cs="Times New Roman" w:hint="eastAsia"/>
          <w:sz w:val="20"/>
          <w:szCs w:val="20"/>
          <w:highlight w:val="yellow"/>
          <w:lang w:eastAsia="zh"/>
        </w:rPr>
      </w:pPr>
    </w:p>
    <w:tbl>
      <w:tblPr>
        <w:tblStyle w:val="a6"/>
        <w:tblW w:w="6177" w:type="pct"/>
        <w:jc w:val="center"/>
        <w:tblLook w:val="04A0" w:firstRow="1" w:lastRow="0" w:firstColumn="1" w:lastColumn="0" w:noHBand="0" w:noVBand="1"/>
      </w:tblPr>
      <w:tblGrid>
        <w:gridCol w:w="1445"/>
        <w:gridCol w:w="6530"/>
        <w:gridCol w:w="1625"/>
        <w:gridCol w:w="922"/>
      </w:tblGrid>
      <w:tr w:rsidR="00F8106A" w14:paraId="3864C877" w14:textId="77777777">
        <w:trPr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92D050"/>
            <w:vAlign w:val="center"/>
          </w:tcPr>
          <w:p w14:paraId="7E170510" w14:textId="380A60A8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202</w:t>
            </w:r>
            <w:r w:rsidR="004A112E"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年1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日（周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六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下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午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 xml:space="preserve">  </w:t>
            </w:r>
          </w:p>
          <w:p w14:paraId="3816F7EC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第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一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会场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 xml:space="preserve">  （</w:t>
            </w:r>
            <w: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  <w:t>天目湖厅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 xml:space="preserve">） </w:t>
            </w:r>
          </w:p>
        </w:tc>
      </w:tr>
      <w:tr w:rsidR="00F8106A" w14:paraId="643F1C00" w14:textId="77777777">
        <w:trPr>
          <w:trHeight w:val="567"/>
          <w:jc w:val="center"/>
        </w:trPr>
        <w:tc>
          <w:tcPr>
            <w:tcW w:w="68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CB88BE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时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31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BA699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题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7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D1A913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讲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4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5F5E4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主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持</w:t>
            </w:r>
          </w:p>
        </w:tc>
      </w:tr>
      <w:tr w:rsidR="00F8106A" w14:paraId="262A1CED" w14:textId="77777777">
        <w:trPr>
          <w:trHeight w:val="567"/>
          <w:jc w:val="center"/>
        </w:trPr>
        <w:tc>
          <w:tcPr>
            <w:tcW w:w="68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539CF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bookmarkStart w:id="2" w:name="OLE_LINK14" w:colFirst="2" w:colLast="2"/>
            <w:bookmarkStart w:id="3" w:name="OLE_LINK8" w:colFirst="0" w:colLast="0"/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13:30-13:50</w:t>
            </w:r>
          </w:p>
        </w:tc>
        <w:tc>
          <w:tcPr>
            <w:tcW w:w="31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1F800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蛋白棕榈酰化修饰与肾损伤</w:t>
            </w:r>
          </w:p>
        </w:tc>
        <w:tc>
          <w:tcPr>
            <w:tcW w:w="7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AE3C12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戴春笋</w:t>
            </w:r>
          </w:p>
          <w:p w14:paraId="1D095A11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南京医科大学</w:t>
            </w:r>
          </w:p>
          <w:p w14:paraId="347416F5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第二附属医院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29024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刘昌华</w:t>
            </w:r>
          </w:p>
          <w:p w14:paraId="07E0FC0C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孙伟</w:t>
            </w:r>
          </w:p>
        </w:tc>
      </w:tr>
      <w:tr w:rsidR="00F8106A" w14:paraId="46E85106" w14:textId="77777777">
        <w:trPr>
          <w:trHeight w:val="567"/>
          <w:jc w:val="center"/>
        </w:trPr>
        <w:tc>
          <w:tcPr>
            <w:tcW w:w="68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5FDE6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13:50-14:10</w:t>
            </w:r>
          </w:p>
        </w:tc>
        <w:tc>
          <w:tcPr>
            <w:tcW w:w="31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A5CD5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IgG4相关疾病分类更新及肾损害诊治进展</w:t>
            </w:r>
          </w:p>
        </w:tc>
        <w:tc>
          <w:tcPr>
            <w:tcW w:w="7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7E1FD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/>
              </w:rPr>
              <w:t>陈晓岚</w:t>
            </w:r>
          </w:p>
          <w:p w14:paraId="48687333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南通大学附属医院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23FAB47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765DBED1" w14:textId="77777777">
        <w:trPr>
          <w:trHeight w:val="567"/>
          <w:jc w:val="center"/>
        </w:trPr>
        <w:tc>
          <w:tcPr>
            <w:tcW w:w="68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6AA2CE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14:10-14:30</w:t>
            </w:r>
          </w:p>
        </w:tc>
        <w:tc>
          <w:tcPr>
            <w:tcW w:w="31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A2419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  <w:t>聚焦MHD全病程管理， “从一到多”的专业吸附新选择</w:t>
            </w:r>
          </w:p>
        </w:tc>
        <w:tc>
          <w:tcPr>
            <w:tcW w:w="7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9DCDD3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何建强</w:t>
            </w:r>
          </w:p>
          <w:p w14:paraId="5242DB6E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江苏大学附属医院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546A352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46B9F60D" w14:textId="77777777">
        <w:trPr>
          <w:trHeight w:val="620"/>
          <w:jc w:val="center"/>
        </w:trPr>
        <w:tc>
          <w:tcPr>
            <w:tcW w:w="68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6BCD3A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14:30-14:50</w:t>
            </w:r>
          </w:p>
        </w:tc>
        <w:tc>
          <w:tcPr>
            <w:tcW w:w="31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90974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药物创新快速提升肾科医生履职质量</w:t>
            </w:r>
          </w:p>
        </w:tc>
        <w:tc>
          <w:tcPr>
            <w:tcW w:w="7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CEE14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张苗</w:t>
            </w:r>
          </w:p>
          <w:p w14:paraId="61B2C8C6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南京鼓楼医院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57969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张志宏</w:t>
            </w:r>
          </w:p>
          <w:p w14:paraId="3C39DFB6" w14:textId="77777777" w:rsidR="00F8106A" w:rsidRDefault="00000000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欧阳春</w:t>
            </w:r>
          </w:p>
        </w:tc>
      </w:tr>
      <w:tr w:rsidR="00F8106A" w14:paraId="00EB7A01" w14:textId="77777777">
        <w:trPr>
          <w:trHeight w:val="567"/>
          <w:jc w:val="center"/>
        </w:trPr>
        <w:tc>
          <w:tcPr>
            <w:tcW w:w="68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51BF2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14:50-15:10</w:t>
            </w:r>
          </w:p>
        </w:tc>
        <w:tc>
          <w:tcPr>
            <w:tcW w:w="31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246455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13"/>
                <w:szCs w:val="13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急性肾损伤危险因素防治</w:t>
            </w:r>
          </w:p>
        </w:tc>
        <w:tc>
          <w:tcPr>
            <w:tcW w:w="7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4B086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尹忠诚</w:t>
            </w:r>
          </w:p>
          <w:p w14:paraId="7A804F25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徐州医科大学</w:t>
            </w:r>
          </w:p>
          <w:p w14:paraId="61AE9463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3"/>
                <w:szCs w:val="13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附属医院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E89C593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bookmarkEnd w:id="2"/>
      <w:tr w:rsidR="00F8106A" w14:paraId="7BE96D7F" w14:textId="77777777">
        <w:trPr>
          <w:trHeight w:val="567"/>
          <w:jc w:val="center"/>
        </w:trPr>
        <w:tc>
          <w:tcPr>
            <w:tcW w:w="68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BD68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15:10-15:30</w:t>
            </w:r>
          </w:p>
        </w:tc>
        <w:tc>
          <w:tcPr>
            <w:tcW w:w="31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AEC0D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靶向浆细胞疗法治疗肾脏疾病</w:t>
            </w:r>
          </w:p>
        </w:tc>
        <w:tc>
          <w:tcPr>
            <w:tcW w:w="77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1F8D33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黄湘华</w:t>
            </w:r>
          </w:p>
          <w:p w14:paraId="0E3785BB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中国人民解放军</w:t>
            </w:r>
          </w:p>
          <w:p w14:paraId="28D45AD0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9AA9867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</w:p>
        </w:tc>
      </w:tr>
      <w:bookmarkEnd w:id="3"/>
      <w:tr w:rsidR="00F8106A" w14:paraId="6AB5E8F8" w14:textId="77777777">
        <w:trPr>
          <w:trHeight w:val="520"/>
          <w:jc w:val="center"/>
        </w:trPr>
        <w:tc>
          <w:tcPr>
            <w:tcW w:w="5000" w:type="pct"/>
            <w:gridSpan w:val="4"/>
            <w:shd w:val="clear" w:color="auto" w:fill="FDD860" w:themeFill="accent3" w:themeFillTint="99"/>
            <w:vAlign w:val="center"/>
          </w:tcPr>
          <w:p w14:paraId="039BF02C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优秀论文报告</w:t>
            </w:r>
          </w:p>
        </w:tc>
      </w:tr>
      <w:tr w:rsidR="00F8106A" w14:paraId="35B2DA29" w14:textId="77777777">
        <w:trPr>
          <w:trHeight w:val="567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6F81997F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bookmarkStart w:id="4" w:name="OLE_LINK6"/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  <w:bookmarkEnd w:id="4"/>
          </w:p>
        </w:tc>
        <w:tc>
          <w:tcPr>
            <w:tcW w:w="3103" w:type="pct"/>
            <w:shd w:val="clear" w:color="auto" w:fill="auto"/>
            <w:vAlign w:val="center"/>
          </w:tcPr>
          <w:p w14:paraId="56AA5FC6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单细胞测序分析揭示原发性膜性肾病患者外周免疫特征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1653D07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陆放</w:t>
            </w:r>
          </w:p>
          <w:p w14:paraId="7C4D2CC6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98B50F0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任红旗</w:t>
            </w:r>
          </w:p>
          <w:p w14:paraId="1C2E786A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刘同强</w:t>
            </w:r>
          </w:p>
          <w:p w14:paraId="53D7B602" w14:textId="77777777" w:rsidR="00F8106A" w:rsidRDefault="00F8106A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</w:p>
        </w:tc>
      </w:tr>
      <w:tr w:rsidR="00F8106A" w14:paraId="45BDCF29" w14:textId="77777777">
        <w:trPr>
          <w:trHeight w:val="720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1CBAB4B3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16:00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</w:t>
            </w:r>
            <w:bookmarkStart w:id="5" w:name="OLE_LINK7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  <w:bookmarkEnd w:id="5"/>
          </w:p>
        </w:tc>
        <w:tc>
          <w:tcPr>
            <w:tcW w:w="3103" w:type="pct"/>
            <w:shd w:val="clear" w:color="auto" w:fill="auto"/>
            <w:vAlign w:val="center"/>
          </w:tcPr>
          <w:p w14:paraId="5AD9C444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巨噬细胞USP46调控NLRP3炎症小体聚集体激活参与糖尿病肾病肾间质纤维化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68CCBE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侯庆</w:t>
            </w:r>
          </w:p>
          <w:p w14:paraId="360E4507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中国人民解放军</w:t>
            </w:r>
          </w:p>
          <w:p w14:paraId="2BC4DE33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AAF87E7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5A609EC8" w14:textId="77777777">
        <w:trPr>
          <w:trHeight w:val="567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48789FA1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16:10-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:2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3103" w:type="pct"/>
            <w:shd w:val="clear" w:color="auto" w:fill="auto"/>
            <w:vAlign w:val="center"/>
          </w:tcPr>
          <w:p w14:paraId="20AC45D9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A Gain-of-function Mutation in ATP6V0A4 drives“Primary Distal Renal Tubular Alkalosis”with enhanced V-ATPase activity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1A4AF1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彭思琪</w:t>
            </w:r>
          </w:p>
          <w:p w14:paraId="5C057D4B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东南大学</w:t>
            </w:r>
          </w:p>
          <w:p w14:paraId="568737B8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附属中大医院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6F2AFB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52754579" w14:textId="77777777">
        <w:trPr>
          <w:trHeight w:val="567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0454FCF1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16:20-16:30</w:t>
            </w:r>
          </w:p>
        </w:tc>
        <w:tc>
          <w:tcPr>
            <w:tcW w:w="3103" w:type="pct"/>
            <w:shd w:val="clear" w:color="auto" w:fill="auto"/>
            <w:vAlign w:val="center"/>
          </w:tcPr>
          <w:p w14:paraId="35C34EB9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The levels of serum Poly-IgA Immune Complexes measured at the time of kidney biopsy predict IgA Nephropathy progression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9236DC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欧阳涵</w:t>
            </w:r>
          </w:p>
          <w:p w14:paraId="0CBF082B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苏州大学</w:t>
            </w:r>
          </w:p>
          <w:p w14:paraId="21F3BD49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附属第二医院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089B14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</w:p>
        </w:tc>
      </w:tr>
      <w:tr w:rsidR="00F8106A" w14:paraId="75F69D01" w14:textId="77777777">
        <w:trPr>
          <w:trHeight w:val="567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5ECEC59F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16:30-16:40</w:t>
            </w:r>
          </w:p>
        </w:tc>
        <w:tc>
          <w:tcPr>
            <w:tcW w:w="3103" w:type="pct"/>
            <w:shd w:val="clear" w:color="auto" w:fill="auto"/>
            <w:vAlign w:val="center"/>
          </w:tcPr>
          <w:p w14:paraId="22B56B75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MASP-2、MASP-3在特发性膜性肾病中的表达及其与临床、病理和早期预后的相关性研究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05C4F3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刘桐</w:t>
            </w:r>
          </w:p>
          <w:p w14:paraId="119E7F9B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苏州大学</w:t>
            </w:r>
          </w:p>
          <w:p w14:paraId="7D2FB160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附属第一医院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F8F4644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386CF1E7" w14:textId="77777777">
        <w:trPr>
          <w:trHeight w:val="567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0B58DA56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16:40-16:50</w:t>
            </w:r>
          </w:p>
        </w:tc>
        <w:tc>
          <w:tcPr>
            <w:tcW w:w="3103" w:type="pct"/>
            <w:shd w:val="clear" w:color="auto" w:fill="auto"/>
            <w:vAlign w:val="center"/>
          </w:tcPr>
          <w:p w14:paraId="6B324D80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狼疮肾炎患者干扰素通路量化评估体系的建立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EA681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张嘉会</w:t>
            </w:r>
          </w:p>
          <w:p w14:paraId="5DA9053E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中国人民解放军</w:t>
            </w:r>
          </w:p>
          <w:p w14:paraId="63653EBE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6185E249" w14:textId="77777777" w:rsidR="00F8106A" w:rsidRDefault="00000000"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黄湘华杨光</w:t>
            </w:r>
          </w:p>
        </w:tc>
      </w:tr>
      <w:tr w:rsidR="00F8106A" w14:paraId="1FE0F275" w14:textId="77777777">
        <w:trPr>
          <w:trHeight w:val="567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306A99BF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</w:pPr>
          </w:p>
          <w:p w14:paraId="36FBC04A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16:50-17:00</w:t>
            </w:r>
          </w:p>
        </w:tc>
        <w:tc>
          <w:tcPr>
            <w:tcW w:w="3103" w:type="pct"/>
            <w:shd w:val="clear" w:color="auto" w:fill="auto"/>
            <w:vAlign w:val="center"/>
          </w:tcPr>
          <w:p w14:paraId="4FBDABAA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 xml:space="preserve">A lower </w:t>
            </w:r>
            <w:proofErr w:type="spellStart"/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eGFRcystatinC</w:t>
            </w:r>
            <w:proofErr w:type="spellEnd"/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/</w:t>
            </w:r>
            <w:proofErr w:type="spellStart"/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eGFRcreatinine</w:t>
            </w:r>
            <w:proofErr w:type="spellEnd"/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 xml:space="preserve"> ratio is associated with greater cardiovascular risk (higher Framingham Risk Score) in Chinese patients with newly diagnosed Type 2 Diabetes Mellitus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5200B4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杨艳</w:t>
            </w:r>
          </w:p>
          <w:p w14:paraId="1105A789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3"/>
                <w:szCs w:val="13"/>
                <w:lang w:eastAsia="zh"/>
              </w:rPr>
              <w:t>常州市第一人民医院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668E735" w14:textId="77777777" w:rsidR="00F8106A" w:rsidRDefault="00F8106A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</w:p>
          <w:p w14:paraId="0F3B96D5" w14:textId="77777777" w:rsidR="00F8106A" w:rsidRDefault="00F8106A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</w:p>
          <w:p w14:paraId="47B431C4" w14:textId="77777777" w:rsidR="00F8106A" w:rsidRDefault="00F8106A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</w:p>
        </w:tc>
      </w:tr>
      <w:tr w:rsidR="00F8106A" w14:paraId="4967ED36" w14:textId="77777777">
        <w:trPr>
          <w:trHeight w:val="600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3FCB3C2E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17:00-17:10</w:t>
            </w:r>
          </w:p>
        </w:tc>
        <w:tc>
          <w:tcPr>
            <w:tcW w:w="3103" w:type="pct"/>
            <w:shd w:val="clear" w:color="auto" w:fill="auto"/>
            <w:vAlign w:val="center"/>
          </w:tcPr>
          <w:p w14:paraId="29E660D7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LN-DEX@PLT纳米复合体对小鼠肾脏衰老的保护作用及机制研究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D37C9C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黄新忠</w:t>
            </w:r>
          </w:p>
          <w:p w14:paraId="0F56C643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南通大学附属医院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AF3D3BC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313CF28C" w14:textId="77777777">
        <w:trPr>
          <w:trHeight w:val="567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39256B0F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17:10-17:20</w:t>
            </w:r>
          </w:p>
        </w:tc>
        <w:tc>
          <w:tcPr>
            <w:tcW w:w="3103" w:type="pct"/>
            <w:shd w:val="clear" w:color="auto" w:fill="auto"/>
            <w:vAlign w:val="center"/>
          </w:tcPr>
          <w:p w14:paraId="0CC391B4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基于多源结构域抗体构建预测膜性肾病缓解模型的构建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CCB44C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薛婧</w:t>
            </w:r>
          </w:p>
          <w:p w14:paraId="7037A0EB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无锡市人民医院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6BF46D5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651BC875" w14:textId="77777777">
        <w:trPr>
          <w:trHeight w:val="567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4413FB96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17:20-17:30</w:t>
            </w:r>
          </w:p>
        </w:tc>
        <w:tc>
          <w:tcPr>
            <w:tcW w:w="3103" w:type="pct"/>
            <w:shd w:val="clear" w:color="auto" w:fill="auto"/>
            <w:vAlign w:val="center"/>
          </w:tcPr>
          <w:p w14:paraId="0FE822B1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基于中性粒细胞胞外陷阱相关基因的狼疮性肾炎关键基因鉴定、免疫特征及亚型分析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F7DFCB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龙威</w:t>
            </w:r>
          </w:p>
          <w:p w14:paraId="219FDDC0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徐州医科大学</w:t>
            </w:r>
          </w:p>
          <w:p w14:paraId="44227C11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附属医院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77FC934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31275E8B" w14:textId="77777777">
        <w:trPr>
          <w:trHeight w:val="520"/>
          <w:jc w:val="center"/>
        </w:trPr>
        <w:tc>
          <w:tcPr>
            <w:tcW w:w="5000" w:type="pct"/>
            <w:gridSpan w:val="4"/>
            <w:shd w:val="clear" w:color="auto" w:fill="FDD860" w:themeFill="accent3" w:themeFillTint="99"/>
            <w:vAlign w:val="center"/>
          </w:tcPr>
          <w:p w14:paraId="58255CEC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病例讨论</w:t>
            </w:r>
          </w:p>
        </w:tc>
      </w:tr>
      <w:tr w:rsidR="00F8106A" w14:paraId="23DF9E81" w14:textId="77777777">
        <w:trPr>
          <w:trHeight w:val="567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35994F31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17: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30-1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8: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3103" w:type="pct"/>
            <w:shd w:val="clear" w:color="auto" w:fill="auto"/>
            <w:vAlign w:val="center"/>
          </w:tcPr>
          <w:p w14:paraId="416B8F77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白夜追凶：一例伴心脏瓣膜病的急性肾脏病的解密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DB89D7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江苏省人民医院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（曾鸣）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7E4E279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陈晓岚</w:t>
            </w:r>
          </w:p>
        </w:tc>
      </w:tr>
      <w:tr w:rsidR="00F8106A" w14:paraId="60C3FD2D" w14:textId="77777777">
        <w:trPr>
          <w:trHeight w:val="567"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0E55594F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8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8: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30</w:t>
            </w:r>
          </w:p>
        </w:tc>
        <w:tc>
          <w:tcPr>
            <w:tcW w:w="3103" w:type="pct"/>
            <w:shd w:val="clear" w:color="auto" w:fill="auto"/>
            <w:vAlign w:val="center"/>
          </w:tcPr>
          <w:p w14:paraId="65963C93" w14:textId="77777777" w:rsidR="00F8106A" w:rsidRDefault="00000000">
            <w:pPr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解开结节性硬化症的迷雾：一例极易误诊的TSC系统解析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D69263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东南大学附属中大医院（王凤梅）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2DF620A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赵卫红</w:t>
            </w:r>
          </w:p>
        </w:tc>
      </w:tr>
    </w:tbl>
    <w:p w14:paraId="74D812B0" w14:textId="77777777" w:rsidR="00F8106A" w:rsidRDefault="00000000">
      <w:pPr>
        <w:spacing w:line="400" w:lineRule="exact"/>
        <w:jc w:val="center"/>
        <w:rPr>
          <w:rFonts w:ascii="微软雅黑" w:eastAsia="微软雅黑" w:hAnsi="微软雅黑" w:cs="Times New Roman" w:hint="eastAsia"/>
          <w:b/>
          <w:color w:val="FFFFFF"/>
          <w:sz w:val="20"/>
          <w:szCs w:val="20"/>
        </w:rPr>
      </w:pPr>
      <w:r>
        <w:rPr>
          <w:rFonts w:ascii="微软雅黑" w:eastAsia="微软雅黑" w:hAnsi="微软雅黑" w:cs="Times New Roman"/>
          <w:b/>
          <w:color w:val="FFFFFF"/>
          <w:sz w:val="20"/>
          <w:szCs w:val="20"/>
        </w:rPr>
        <w:br w:type="page"/>
      </w:r>
    </w:p>
    <w:tbl>
      <w:tblPr>
        <w:tblStyle w:val="a6"/>
        <w:tblW w:w="10522" w:type="dxa"/>
        <w:jc w:val="center"/>
        <w:tblLook w:val="04A0" w:firstRow="1" w:lastRow="0" w:firstColumn="1" w:lastColumn="0" w:noHBand="0" w:noVBand="1"/>
      </w:tblPr>
      <w:tblGrid>
        <w:gridCol w:w="1418"/>
        <w:gridCol w:w="6626"/>
        <w:gridCol w:w="1506"/>
        <w:gridCol w:w="972"/>
      </w:tblGrid>
      <w:tr w:rsidR="00F8106A" w14:paraId="52E68B09" w14:textId="77777777">
        <w:trPr>
          <w:trHeight w:val="567"/>
          <w:jc w:val="center"/>
        </w:trPr>
        <w:tc>
          <w:tcPr>
            <w:tcW w:w="10522" w:type="dxa"/>
            <w:gridSpan w:val="4"/>
            <w:shd w:val="clear" w:color="auto" w:fill="7030A0"/>
            <w:vAlign w:val="center"/>
          </w:tcPr>
          <w:p w14:paraId="7DBA6F3E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年1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日（周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六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）下午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 </w:t>
            </w:r>
          </w:p>
          <w:p w14:paraId="15AD3792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第二会场 （西太湖厅）    </w:t>
            </w:r>
          </w:p>
        </w:tc>
      </w:tr>
      <w:tr w:rsidR="00F8106A" w14:paraId="21EA7C0F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723DC8F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时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3655CD55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题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71835CB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讲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F55CD25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主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持</w:t>
            </w:r>
          </w:p>
        </w:tc>
      </w:tr>
      <w:tr w:rsidR="00F8106A" w14:paraId="03631B4C" w14:textId="77777777">
        <w:trPr>
          <w:trHeight w:val="567"/>
          <w:jc w:val="center"/>
        </w:trPr>
        <w:tc>
          <w:tcPr>
            <w:tcW w:w="10522" w:type="dxa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FAEC52F" w14:textId="77777777" w:rsidR="00F8106A" w:rsidRDefault="00F8106A">
            <w:pPr>
              <w:spacing w:line="290" w:lineRule="exact"/>
              <w:ind w:firstLineChars="2100" w:firstLine="4200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</w:p>
        </w:tc>
      </w:tr>
      <w:tr w:rsidR="00F8106A" w14:paraId="441A1AF8" w14:textId="77777777">
        <w:trPr>
          <w:trHeight w:val="72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91BABBA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bookmarkStart w:id="6" w:name="OLE_LINK3" w:colFirst="1" w:colLast="1"/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13:30-13:50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1AD9CB78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衰老相关肾脏病免疫机制研究进展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E426788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郑东辉</w:t>
            </w:r>
          </w:p>
          <w:p w14:paraId="7F575D7D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sz w:val="14"/>
                <w:szCs w:val="14"/>
                <w:lang w:eastAsia="zh"/>
              </w:rPr>
              <w:t>淮安市第一人民医院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743380ED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朱向军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"/>
              </w:rPr>
              <w:t>张莉</w:t>
            </w:r>
          </w:p>
          <w:p w14:paraId="11819D6A" w14:textId="77777777" w:rsidR="00F8106A" w:rsidRDefault="00F8106A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710CFF12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E375F2D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13:50-14:10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34ED4B0A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从循证证据谈经典名方的现代应用及传承发展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8A6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何伟明</w:t>
            </w:r>
          </w:p>
          <w:p w14:paraId="314E4F2A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江苏省中医院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FB0A1F8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534CF2C0" w14:textId="77777777">
        <w:trPr>
          <w:trHeight w:val="88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3B9B1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14:10-14:30</w:t>
            </w:r>
          </w:p>
        </w:tc>
        <w:tc>
          <w:tcPr>
            <w:tcW w:w="66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A2F911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妊娠与肾脏问题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7E0EC59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bidi="ar"/>
              </w:rPr>
              <w:t>牟姗</w:t>
            </w:r>
          </w:p>
          <w:p w14:paraId="4EE23A80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上海交通大学医学院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37C1E034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18DCAB2E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418E97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14:30-14:50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7A5861D1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高质量腹透治疗进阶之道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F5667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王凉</w:t>
            </w:r>
          </w:p>
          <w:p w14:paraId="34A0A4A2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无锡市人民医院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9F76C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 w:bidi="ar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沈建松</w:t>
            </w:r>
          </w:p>
          <w:p w14:paraId="39B7C986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 w:bidi="ar"/>
              </w:rPr>
              <w:t>王济东</w:t>
            </w:r>
          </w:p>
          <w:p w14:paraId="723690CF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7FCBC35A" w14:textId="77777777">
        <w:trPr>
          <w:trHeight w:val="58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A64C33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14:50-15:10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65BA2831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HDF现状与临床研究新进展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CFE8E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陈晓岚</w:t>
            </w:r>
          </w:p>
          <w:p w14:paraId="228A3B28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南通大学附属医院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00F2024B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2E9C1522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49BEFBB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15:10-15:30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5E82D2D5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靶向足细胞的FSGS诊治策略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8C741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/>
              </w:rPr>
              <w:t>张爱华</w:t>
            </w:r>
          </w:p>
          <w:p w14:paraId="0635AB3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/>
              </w:rPr>
              <w:t>南京市儿童医院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6524DFA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bookmarkEnd w:id="6"/>
      <w:tr w:rsidR="00F8106A" w14:paraId="7E2135CC" w14:textId="77777777">
        <w:trPr>
          <w:trHeight w:val="567"/>
          <w:jc w:val="center"/>
        </w:trPr>
        <w:tc>
          <w:tcPr>
            <w:tcW w:w="10522" w:type="dxa"/>
            <w:gridSpan w:val="4"/>
            <w:shd w:val="clear" w:color="auto" w:fill="C7E4B3" w:themeFill="accent4" w:themeFillTint="66"/>
            <w:vAlign w:val="center"/>
          </w:tcPr>
          <w:p w14:paraId="07D1D5C2" w14:textId="77777777" w:rsidR="00F8106A" w:rsidRDefault="00000000">
            <w:pPr>
              <w:spacing w:line="290" w:lineRule="exact"/>
              <w:ind w:firstLineChars="2100" w:firstLine="4200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讨论</w:t>
            </w:r>
          </w:p>
        </w:tc>
      </w:tr>
      <w:tr w:rsidR="00F8106A" w14:paraId="3FFEB909" w14:textId="77777777">
        <w:trPr>
          <w:trHeight w:val="62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01C2E4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6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F6BC7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  <w:t>血清学标志物在膜性肾病鉴别诊断及预后评估中的应用研究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6144F26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黄飙</w:t>
            </w:r>
          </w:p>
          <w:p w14:paraId="652C7A7B" w14:textId="77777777" w:rsidR="00F8106A" w:rsidRDefault="00000000">
            <w:pPr>
              <w:widowControl w:val="0"/>
              <w:spacing w:line="29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4"/>
                <w:szCs w:val="14"/>
                <w:lang w:eastAsia="zh"/>
              </w:rPr>
              <w:t>浙江理工大学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13B99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毕光宇</w:t>
            </w:r>
          </w:p>
          <w:p w14:paraId="5D0F0B2E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万辛</w:t>
            </w:r>
          </w:p>
          <w:p w14:paraId="571CA9B2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吕玉风</w:t>
            </w:r>
          </w:p>
        </w:tc>
      </w:tr>
      <w:tr w:rsidR="00F8106A" w14:paraId="1C12C41E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F83A2B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6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7B52BC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2024年CDDS助力理想透析室的实现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849C247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"/>
              </w:rPr>
              <w:t>杨敏</w:t>
            </w:r>
          </w:p>
          <w:p w14:paraId="2AD216E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/>
              </w:rPr>
              <w:t>常州市第一人民医院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239F854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4622D4C7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610AFA5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6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BFC34E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AL淀粉样变性：多器官受累的综合管理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B670562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"/>
              </w:rPr>
              <w:t>孙世仁</w:t>
            </w:r>
          </w:p>
          <w:p w14:paraId="2F4E7761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sz w:val="14"/>
                <w:szCs w:val="14"/>
                <w:lang w:eastAsia="zh"/>
              </w:rPr>
              <w:t>西京医院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29D55128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34023966" w14:textId="77777777">
        <w:trPr>
          <w:trHeight w:val="88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601E8F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4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7: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6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911149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血液透析液钾与血液透析患者预后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29BF7AB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蒋更如</w:t>
            </w:r>
          </w:p>
          <w:p w14:paraId="5114E208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  <w:shd w:val="clear" w:color="auto" w:fill="FFFFFF"/>
              </w:rPr>
              <w:t>上海交通大学</w:t>
            </w:r>
          </w:p>
          <w:p w14:paraId="0B909B61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  <w:shd w:val="clear" w:color="auto" w:fill="FFFFFF"/>
              </w:rPr>
              <w:t>附属新华医院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42C67979" w14:textId="77777777" w:rsidR="00F8106A" w:rsidRDefault="00F8106A">
            <w:pPr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</w:p>
        </w:tc>
      </w:tr>
      <w:tr w:rsidR="00F8106A" w14:paraId="1C0E4B15" w14:textId="77777777">
        <w:trPr>
          <w:trHeight w:val="88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2FEF196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17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-17: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6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4D0EB6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highlight w:val="yellow"/>
                <w:lang w:eastAsia="zh"/>
              </w:rPr>
            </w:pPr>
            <w:r>
              <w:rPr>
                <w:rFonts w:ascii="微软雅黑" w:eastAsia="微软雅黑" w:cs="Times New Roman" w:hint="eastAsia"/>
                <w:color w:val="000000"/>
                <w:sz w:val="20"/>
                <w:szCs w:val="20"/>
              </w:rPr>
              <w:t>磷负荷管理从健康人到CKD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C01F80E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陈靖</w:t>
            </w:r>
          </w:p>
          <w:p w14:paraId="09E2B88F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  <w:shd w:val="clear" w:color="auto" w:fill="FFFFFF"/>
              </w:rPr>
              <w:t>复旦大学</w:t>
            </w:r>
          </w:p>
          <w:p w14:paraId="3DF77EA4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  <w:shd w:val="clear" w:color="auto" w:fill="FFFFFF"/>
              </w:rPr>
              <w:t>附属华山医院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79788343" w14:textId="77777777" w:rsidR="00F8106A" w:rsidRDefault="00F8106A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 w:bidi="ar"/>
              </w:rPr>
            </w:pPr>
          </w:p>
        </w:tc>
      </w:tr>
      <w:tr w:rsidR="00F8106A" w14:paraId="3BFB75BA" w14:textId="77777777">
        <w:trPr>
          <w:trHeight w:val="567"/>
          <w:jc w:val="center"/>
        </w:trPr>
        <w:tc>
          <w:tcPr>
            <w:tcW w:w="10522" w:type="dxa"/>
            <w:gridSpan w:val="4"/>
            <w:shd w:val="clear" w:color="auto" w:fill="C7E4B3" w:themeFill="accent4" w:themeFillTint="66"/>
            <w:vAlign w:val="center"/>
          </w:tcPr>
          <w:p w14:paraId="5C9DCDED" w14:textId="77777777" w:rsidR="00F8106A" w:rsidRDefault="00000000">
            <w:pPr>
              <w:spacing w:line="290" w:lineRule="exact"/>
              <w:ind w:firstLineChars="2100" w:firstLine="4200"/>
              <w:jc w:val="both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病例讨论</w:t>
            </w:r>
          </w:p>
        </w:tc>
      </w:tr>
      <w:tr w:rsidR="00F8106A" w14:paraId="2B161EF0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1A01ED1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17: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2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7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1538DDEA" w14:textId="77777777" w:rsidR="00F8106A" w:rsidRDefault="00000000">
            <w:pPr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磨心膜性，奥妥襄助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DB88F07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东部战区医院（陈独群）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5B0523B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王凉</w:t>
            </w:r>
          </w:p>
        </w:tc>
      </w:tr>
      <w:tr w:rsidR="00F8106A" w14:paraId="08E556E8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F67FB8E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17:50-18:20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2CE60B78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雾中剥“月”：一例ANCA阳性揭秘之路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4BD45D5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常州市第一人民医院（陈天雷）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CFCC9E7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蒋春明</w:t>
            </w:r>
          </w:p>
        </w:tc>
      </w:tr>
    </w:tbl>
    <w:p w14:paraId="30BFE8D4" w14:textId="77777777" w:rsidR="00F8106A" w:rsidRDefault="00000000">
      <w:pPr>
        <w:spacing w:line="400" w:lineRule="exact"/>
        <w:jc w:val="center"/>
        <w:rPr>
          <w:rFonts w:ascii="微软雅黑" w:eastAsia="微软雅黑" w:hAnsi="微软雅黑" w:cs="Times New Roman" w:hint="eastAsia"/>
          <w:b/>
          <w:sz w:val="20"/>
          <w:szCs w:val="20"/>
        </w:rPr>
      </w:pPr>
      <w:r>
        <w:rPr>
          <w:rFonts w:ascii="微软雅黑" w:eastAsia="微软雅黑" w:hAnsi="微软雅黑" w:cs="Times New Roman"/>
          <w:b/>
          <w:sz w:val="20"/>
          <w:szCs w:val="20"/>
        </w:rPr>
        <w:br w:type="page"/>
      </w:r>
    </w:p>
    <w:tbl>
      <w:tblPr>
        <w:tblStyle w:val="a6"/>
        <w:tblW w:w="10522" w:type="dxa"/>
        <w:jc w:val="center"/>
        <w:tblLook w:val="04A0" w:firstRow="1" w:lastRow="0" w:firstColumn="1" w:lastColumn="0" w:noHBand="0" w:noVBand="1"/>
      </w:tblPr>
      <w:tblGrid>
        <w:gridCol w:w="1418"/>
        <w:gridCol w:w="6521"/>
        <w:gridCol w:w="1670"/>
        <w:gridCol w:w="913"/>
      </w:tblGrid>
      <w:tr w:rsidR="00F8106A" w14:paraId="47FCFF83" w14:textId="77777777">
        <w:trPr>
          <w:trHeight w:val="567"/>
          <w:jc w:val="center"/>
        </w:trPr>
        <w:tc>
          <w:tcPr>
            <w:tcW w:w="10522" w:type="dxa"/>
            <w:gridSpan w:val="4"/>
            <w:shd w:val="clear" w:color="auto" w:fill="248F86" w:themeFill="accent5" w:themeFillShade="BF"/>
            <w:vAlign w:val="center"/>
          </w:tcPr>
          <w:p w14:paraId="62DD785D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年1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日（周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六</w:t>
            </w:r>
            <w:r>
              <w:rPr>
                <w:rFonts w:ascii="微软雅黑" w:eastAsia="微软雅黑" w:hAnsi="微软雅黑" w:cs="Times New Roman"/>
                <w:b/>
                <w:color w:val="FFFFFF"/>
                <w:sz w:val="20"/>
                <w:szCs w:val="20"/>
              </w:rPr>
              <w:t>）下午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 </w:t>
            </w:r>
          </w:p>
          <w:p w14:paraId="74989DBB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>第三会场 （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  <w:lang w:eastAsia="zh"/>
              </w:rPr>
              <w:t>百合厅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）  </w:t>
            </w:r>
          </w:p>
        </w:tc>
      </w:tr>
      <w:tr w:rsidR="00F8106A" w14:paraId="4857C943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34FE6E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时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C855A1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题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616B9BC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讲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AEEAC79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主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持</w:t>
            </w:r>
          </w:p>
        </w:tc>
      </w:tr>
      <w:tr w:rsidR="00F8106A" w14:paraId="73327465" w14:textId="77777777">
        <w:trPr>
          <w:trHeight w:val="567"/>
          <w:jc w:val="center"/>
        </w:trPr>
        <w:tc>
          <w:tcPr>
            <w:tcW w:w="10522" w:type="dxa"/>
            <w:gridSpan w:val="4"/>
            <w:tcBorders>
              <w:bottom w:val="single" w:sz="4" w:space="0" w:color="auto"/>
            </w:tcBorders>
            <w:shd w:val="clear" w:color="auto" w:fill="D4F4F1" w:themeFill="accent5" w:themeFillTint="32"/>
            <w:vAlign w:val="center"/>
          </w:tcPr>
          <w:p w14:paraId="0FE688F1" w14:textId="77777777" w:rsidR="00F8106A" w:rsidRDefault="00000000">
            <w:pPr>
              <w:spacing w:line="290" w:lineRule="exact"/>
              <w:ind w:firstLineChars="2100" w:firstLine="4200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bookmarkStart w:id="7" w:name="OLE_LINK2"/>
            <w:proofErr w:type="gramStart"/>
            <w:r>
              <w:rPr>
                <w:rFonts w:ascii="微软雅黑" w:eastAsia="微软雅黑" w:hAnsi="微软雅黑" w:cs="Times New Roman" w:hint="eastAsia"/>
                <w:b/>
                <w:color w:val="000000" w:themeColor="text1"/>
                <w:sz w:val="20"/>
                <w:szCs w:val="20"/>
              </w:rPr>
              <w:t>医</w:t>
            </w:r>
            <w:proofErr w:type="gramEnd"/>
            <w:r>
              <w:rPr>
                <w:rFonts w:ascii="微软雅黑" w:eastAsia="微软雅黑" w:hAnsi="微软雅黑" w:cs="Times New Roman" w:hint="eastAsia"/>
                <w:b/>
                <w:color w:val="000000" w:themeColor="text1"/>
                <w:sz w:val="20"/>
                <w:szCs w:val="20"/>
              </w:rPr>
              <w:t xml:space="preserve">工护理专场 </w:t>
            </w:r>
            <w:r>
              <w:rPr>
                <w:rFonts w:ascii="微软雅黑" w:eastAsia="微软雅黑" w:hAnsi="微软雅黑" w:cs="Times New Roman" w:hint="eastAsia"/>
                <w:b/>
                <w:color w:val="FFFFFF"/>
                <w:sz w:val="20"/>
                <w:szCs w:val="20"/>
              </w:rPr>
              <w:t xml:space="preserve"> </w:t>
            </w:r>
            <w:bookmarkEnd w:id="7"/>
          </w:p>
        </w:tc>
      </w:tr>
      <w:tr w:rsidR="00F8106A" w14:paraId="7A5928EC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0BF22E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13:30-13:45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C1EADC2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超纯透析液的技术保障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B85BC59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高程明</w:t>
            </w:r>
          </w:p>
          <w:p w14:paraId="0C74CCF2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5"/>
                <w:szCs w:val="15"/>
                <w:lang w:eastAsia="zh"/>
              </w:rPr>
              <w:t>江苏省人民医院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14:paraId="53D57512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朱亚梅</w:t>
            </w:r>
          </w:p>
          <w:p w14:paraId="093688A1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张留平</w:t>
            </w:r>
          </w:p>
        </w:tc>
      </w:tr>
      <w:tr w:rsidR="00F8106A" w14:paraId="1BEB0DC4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52AA87D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13:45-14:00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2971303" w14:textId="77777777" w:rsidR="00F8106A" w:rsidRDefault="00000000">
            <w:pPr>
              <w:widowControl w:val="0"/>
              <w:spacing w:line="290" w:lineRule="exact"/>
              <w:jc w:val="both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血透机不同治疗模式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34687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曾申稳</w:t>
            </w:r>
          </w:p>
          <w:p w14:paraId="0024C06B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江苏省第二中医院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14:paraId="0A704349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102726DB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4E39DC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14:00-14:15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BEC9FD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血液透析相关治疗用液体的标准与管理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D8A30F7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陈斌</w:t>
            </w:r>
          </w:p>
          <w:p w14:paraId="5CEB7CD9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5"/>
                <w:szCs w:val="15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5"/>
                <w:szCs w:val="15"/>
                <w:lang w:eastAsia="zh"/>
              </w:rPr>
              <w:t>东南大学</w:t>
            </w:r>
          </w:p>
          <w:p w14:paraId="4BF55918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5"/>
                <w:szCs w:val="15"/>
                <w:lang w:eastAsia="zh"/>
              </w:rPr>
              <w:t>附属中大医院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14:paraId="58A7B459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67B60E2D" w14:textId="77777777">
        <w:trPr>
          <w:trHeight w:val="62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B72D05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14:15-14:30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14E7E14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血液透析用中心静脉导管相关血流感染防控策略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74AB9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吕小林</w:t>
            </w:r>
          </w:p>
          <w:p w14:paraId="0D854B7E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14:paraId="723A6621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  <w:p w14:paraId="137DE26B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万桂琴杨家慧</w:t>
            </w:r>
          </w:p>
        </w:tc>
      </w:tr>
      <w:tr w:rsidR="00F8106A" w14:paraId="751E4FDB" w14:textId="77777777">
        <w:trPr>
          <w:trHeight w:val="88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DC04A86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14:30-14:45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1C6B074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APD护理进展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11AB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许晓惠</w:t>
            </w:r>
          </w:p>
          <w:p w14:paraId="3C0420C1" w14:textId="77777777" w:rsidR="00F8106A" w:rsidRDefault="00000000">
            <w:pPr>
              <w:widowControl w:val="0"/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中国人民解放军</w:t>
            </w:r>
          </w:p>
          <w:p w14:paraId="5EC6DBB0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14:paraId="124EA32C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7F4E2D42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9252F94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14:45-15:00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6EAB1E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中医适宜技术在肾脏病患者中的应用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58FC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魏巧兰</w:t>
            </w:r>
          </w:p>
          <w:p w14:paraId="5C42F46F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江苏省中医院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5B4C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61EC4228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5E8B88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15:00-15:15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FEB55AA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信息赋能规范门诊血液透析患者药品管理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7E7E7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郭素萍</w:t>
            </w:r>
          </w:p>
          <w:p w14:paraId="5C03E3A6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苏北人民医院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44673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徐琴娟</w:t>
            </w:r>
          </w:p>
          <w:p w14:paraId="0A72BA88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徐玮</w:t>
            </w:r>
          </w:p>
        </w:tc>
      </w:tr>
      <w:tr w:rsidR="00F8106A" w14:paraId="49F94D03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5D1281C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15:15-15:30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926E18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肾脏病重症患者的护理及新进展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5FAB3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许贤荣</w:t>
            </w:r>
          </w:p>
          <w:p w14:paraId="5BB8605B" w14:textId="77777777" w:rsidR="00F8106A" w:rsidRDefault="00000000">
            <w:pPr>
              <w:widowControl w:val="0"/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14:paraId="5D1F333C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64D42462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5DA2D8A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15:30-15:45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E946C66" w14:textId="77777777" w:rsidR="00F8106A" w:rsidRDefault="00000000">
            <w:pPr>
              <w:widowControl w:val="0"/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腹膜透析在急危重肾脏病患者中的应用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AE16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李晓</w:t>
            </w:r>
          </w:p>
          <w:p w14:paraId="0F3F341E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无锡市人民医院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888D7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6C77C919" w14:textId="77777777">
        <w:trPr>
          <w:trHeight w:val="567"/>
          <w:jc w:val="center"/>
        </w:trPr>
        <w:tc>
          <w:tcPr>
            <w:tcW w:w="10522" w:type="dxa"/>
            <w:gridSpan w:val="4"/>
            <w:shd w:val="clear" w:color="auto" w:fill="D4F4F1" w:themeFill="accent5" w:themeFillTint="32"/>
            <w:vAlign w:val="center"/>
          </w:tcPr>
          <w:p w14:paraId="51CB3E20" w14:textId="77777777" w:rsidR="00F8106A" w:rsidRDefault="00000000">
            <w:pPr>
              <w:spacing w:line="290" w:lineRule="exact"/>
              <w:ind w:firstLineChars="2100" w:firstLine="4200"/>
              <w:jc w:val="both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护理优秀论文报告</w:t>
            </w:r>
          </w:p>
        </w:tc>
      </w:tr>
      <w:tr w:rsidR="00F8106A" w14:paraId="66B9BE25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863B41A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16:00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-16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:1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EF11B6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慢性肾脏病患者围透析期生存质量的潜在类别分析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04C2D0C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韩佳佳</w:t>
            </w:r>
          </w:p>
          <w:p w14:paraId="6CED9801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9A254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史灵芝丁钟琴</w:t>
            </w:r>
          </w:p>
        </w:tc>
      </w:tr>
      <w:tr w:rsidR="00F8106A" w14:paraId="39E7EAC4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C4A7E1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16:10-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:2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EE6FE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预防血液透析患者中心静脉导管栓塞的最佳证据总结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B2E87A0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黄丽</w:t>
            </w:r>
          </w:p>
          <w:p w14:paraId="3DDDD87C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常州市第一人民医院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14:paraId="48E55823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6FD83F0B" w14:textId="77777777">
        <w:trPr>
          <w:trHeight w:val="60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C30DB2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16:20-16:30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10F911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循证式督导护理在提高糖尿病肾病血液透析患者管理水平中的应用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5C63116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余雁</w:t>
            </w:r>
          </w:p>
          <w:p w14:paraId="5D6EFAB6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无锡市人民医院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37C0F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26EA9C2D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300C326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16:30-16:40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6B6DF9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青年女性腹膜透析患者恐惧疾病进展现状及影响因素分析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1D6128C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车腾腾</w:t>
            </w:r>
          </w:p>
          <w:p w14:paraId="49743AD6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中国人民解放军</w:t>
            </w:r>
          </w:p>
          <w:p w14:paraId="13667B9B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4700E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徐鹏飞</w:t>
            </w:r>
          </w:p>
          <w:p w14:paraId="09C585D2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王菲</w:t>
            </w:r>
          </w:p>
        </w:tc>
      </w:tr>
      <w:tr w:rsidR="00F8106A" w14:paraId="43D1848A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665428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16:40-16:50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A90AD5" w14:textId="77777777" w:rsidR="00F8106A" w:rsidRDefault="00000000">
            <w:pPr>
              <w:tabs>
                <w:tab w:val="left" w:pos="1535"/>
              </w:tabs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腹膜透析患者主观认知下降与衰弱的横断面研究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0BCED4D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王芸</w:t>
            </w:r>
          </w:p>
          <w:p w14:paraId="0C9C80B7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苏州大学</w:t>
            </w:r>
          </w:p>
          <w:p w14:paraId="6BAA5BF2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附属第二医院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14:paraId="3C4F5B31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20966A27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C9DC52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16: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7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FBC7EF" w14:textId="77777777" w:rsidR="00F8106A" w:rsidRDefault="00000000">
            <w:pPr>
              <w:tabs>
                <w:tab w:val="left" w:pos="1535"/>
              </w:tabs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基于循证对腹膜透析患者营养管理模式的构建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BCB125B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史苗</w:t>
            </w:r>
          </w:p>
          <w:p w14:paraId="72926F62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徐州市第一人民医院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CFCA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41C17417" w14:textId="77777777">
        <w:trPr>
          <w:trHeight w:val="567"/>
          <w:jc w:val="center"/>
        </w:trPr>
        <w:tc>
          <w:tcPr>
            <w:tcW w:w="10522" w:type="dxa"/>
            <w:gridSpan w:val="4"/>
            <w:shd w:val="clear" w:color="auto" w:fill="D4F4F1" w:themeFill="accent5" w:themeFillTint="32"/>
            <w:vAlign w:val="center"/>
          </w:tcPr>
          <w:p w14:paraId="138B6812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  <w:lang w:eastAsia="zh-Hans"/>
              </w:rPr>
              <w:t>护理病例讨论</w:t>
            </w:r>
          </w:p>
        </w:tc>
      </w:tr>
      <w:tr w:rsidR="00F8106A" w14:paraId="7B2944E3" w14:textId="77777777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409DF86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17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0-17: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A77518" w14:textId="77777777" w:rsidR="00F8106A" w:rsidRDefault="00000000">
            <w:pPr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1例终末期肾病钙化防御并发感染性休克患者的护理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8F461A0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江苏省人民医院</w:t>
            </w:r>
          </w:p>
          <w:p w14:paraId="7BCC13BC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（许静）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45E19F2" w14:textId="77777777" w:rsidR="00F8106A" w:rsidRDefault="00000000">
            <w:pPr>
              <w:spacing w:line="290" w:lineRule="exact"/>
              <w:jc w:val="both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牛洪艳</w:t>
            </w:r>
          </w:p>
          <w:p w14:paraId="1913374E" w14:textId="77777777" w:rsidR="00F8106A" w:rsidRDefault="00F8106A">
            <w:pPr>
              <w:spacing w:line="290" w:lineRule="exact"/>
              <w:jc w:val="both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3A8517C0" w14:textId="77777777">
        <w:trPr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BF17255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17: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8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12FAF18" w14:textId="77777777" w:rsidR="00F8106A" w:rsidRDefault="00000000">
            <w:pPr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1例维持性血液透析并发灾难性抗磷脂综合征患者的护理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CB7CFA4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东部战区总医院</w:t>
            </w:r>
          </w:p>
          <w:p w14:paraId="735D2AD4" w14:textId="77777777" w:rsidR="00F8106A" w:rsidRDefault="00000000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（罗琼燕）</w:t>
            </w:r>
          </w:p>
        </w:tc>
        <w:tc>
          <w:tcPr>
            <w:tcW w:w="913" w:type="dxa"/>
            <w:shd w:val="clear" w:color="auto" w:fill="auto"/>
          </w:tcPr>
          <w:p w14:paraId="287114C8" w14:textId="77777777" w:rsidR="00F8106A" w:rsidRDefault="00000000">
            <w:pPr>
              <w:spacing w:line="290" w:lineRule="exact"/>
              <w:jc w:val="both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王玲</w:t>
            </w:r>
          </w:p>
          <w:p w14:paraId="0BC02C53" w14:textId="77777777" w:rsidR="00F8106A" w:rsidRDefault="00F8106A">
            <w:pPr>
              <w:spacing w:line="290" w:lineRule="exact"/>
              <w:jc w:val="both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</w:tbl>
    <w:p w14:paraId="49162FFD" w14:textId="77777777" w:rsidR="00F8106A" w:rsidRDefault="00000000">
      <w:pPr>
        <w:rPr>
          <w:rFonts w:ascii="微软雅黑" w:eastAsia="微软雅黑" w:hAnsi="微软雅黑" w:cs="Times New Roman" w:hint="eastAsia"/>
          <w:b/>
          <w:sz w:val="20"/>
          <w:szCs w:val="20"/>
        </w:rPr>
      </w:pPr>
      <w:r>
        <w:rPr>
          <w:rFonts w:ascii="微软雅黑" w:eastAsia="微软雅黑" w:hAnsi="微软雅黑" w:cs="Times New Roman"/>
          <w:b/>
          <w:sz w:val="20"/>
          <w:szCs w:val="20"/>
        </w:rPr>
        <w:br w:type="page"/>
      </w:r>
    </w:p>
    <w:tbl>
      <w:tblPr>
        <w:tblStyle w:val="a6"/>
        <w:tblpPr w:leftFromText="180" w:rightFromText="180" w:vertAnchor="text" w:horzAnchor="page" w:tblpX="805" w:tblpY="320"/>
        <w:tblOverlap w:val="never"/>
        <w:tblW w:w="105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6298"/>
        <w:gridCol w:w="1545"/>
        <w:gridCol w:w="1080"/>
      </w:tblGrid>
      <w:tr w:rsidR="00F8106A" w14:paraId="68261E81" w14:textId="77777777">
        <w:trPr>
          <w:trHeight w:val="567"/>
        </w:trPr>
        <w:tc>
          <w:tcPr>
            <w:tcW w:w="10522" w:type="dxa"/>
            <w:gridSpan w:val="4"/>
            <w:tcBorders>
              <w:tl2br w:val="nil"/>
              <w:tr2bl w:val="nil"/>
            </w:tcBorders>
            <w:shd w:val="clear" w:color="auto" w:fill="92D050"/>
            <w:vAlign w:val="center"/>
          </w:tcPr>
          <w:p w14:paraId="1C472827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202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年1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日（周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上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>午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Times New Roman"/>
                <w:b/>
                <w:sz w:val="20"/>
                <w:szCs w:val="20"/>
              </w:rPr>
              <w:t xml:space="preserve"> </w:t>
            </w:r>
          </w:p>
          <w:p w14:paraId="3AE654DD" w14:textId="77777777" w:rsidR="00F8106A" w:rsidRDefault="00000000">
            <w:pPr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主会场（</w:t>
            </w:r>
            <w: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  <w:t>天目湖厅</w:t>
            </w:r>
            <w:r>
              <w:rPr>
                <w:rFonts w:ascii="微软雅黑" w:eastAsia="微软雅黑" w:hAnsi="微软雅黑" w:cs="Times New Roman"/>
                <w:b/>
                <w:color w:val="000000"/>
                <w:sz w:val="20"/>
                <w:szCs w:val="20"/>
              </w:rPr>
              <w:t>+</w:t>
            </w:r>
            <w:r>
              <w:rPr>
                <w:rFonts w:ascii="微软雅黑" w:eastAsia="微软雅黑" w:hAnsi="微软雅黑" w:cs="Times New Roman" w:hint="eastAsia"/>
                <w:b/>
                <w:color w:val="000000"/>
                <w:sz w:val="20"/>
                <w:szCs w:val="20"/>
              </w:rPr>
              <w:t>长荡湖厅）</w:t>
            </w: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 xml:space="preserve">   </w:t>
            </w:r>
          </w:p>
        </w:tc>
      </w:tr>
      <w:tr w:rsidR="00F8106A" w14:paraId="131BC730" w14:textId="77777777">
        <w:trPr>
          <w:trHeight w:val="567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05C6F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时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95614" w14:textId="77777777" w:rsidR="00F8106A" w:rsidRDefault="00000000">
            <w:pPr>
              <w:tabs>
                <w:tab w:val="left" w:pos="2917"/>
                <w:tab w:val="left" w:pos="3058"/>
              </w:tabs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题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6224A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讲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D29A6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主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  <w:t>持</w:t>
            </w:r>
          </w:p>
        </w:tc>
      </w:tr>
      <w:tr w:rsidR="00F8106A" w14:paraId="59035926" w14:textId="77777777">
        <w:trPr>
          <w:trHeight w:val="567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F9603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8: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08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054C5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急性肾损伤预防的基础和临床研究进展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D4302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丁小强</w:t>
            </w:r>
          </w:p>
          <w:p w14:paraId="4C0AFFEE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复旦大学</w:t>
            </w:r>
          </w:p>
          <w:p w14:paraId="3DFC6126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附属中山医院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2987E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曹娟</w:t>
            </w:r>
          </w:p>
          <w:p w14:paraId="19EFD953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陈强</w:t>
            </w:r>
          </w:p>
          <w:p w14:paraId="0413AA8B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张立元</w:t>
            </w:r>
          </w:p>
          <w:p w14:paraId="08809CAF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4D59478F" w14:textId="77777777">
        <w:trPr>
          <w:trHeight w:val="720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D13C9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8: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08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55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C1D0A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恶性高血压肾损伤诊治探索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D8986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陈崴</w:t>
            </w:r>
          </w:p>
          <w:p w14:paraId="3A50DBF3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中山大学</w:t>
            </w:r>
          </w:p>
          <w:p w14:paraId="3ED133F4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附属第一医院</w:t>
            </w: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8BCEF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5BDE4A21" w14:textId="77777777">
        <w:trPr>
          <w:trHeight w:val="567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70604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8: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09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15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09CE1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血管钙化研究进展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FCB79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毛慧娟</w:t>
            </w:r>
          </w:p>
          <w:p w14:paraId="6CA23F0A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70A8D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3BB69A49" w14:textId="77777777">
        <w:trPr>
          <w:trHeight w:val="567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A0535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09: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15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09: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35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D994F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造血干细胞移植相关TMA的诊断和治疗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35189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胡伟新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</w:t>
            </w:r>
          </w:p>
          <w:p w14:paraId="6EF8A4E3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中国人民解放军</w:t>
            </w:r>
          </w:p>
          <w:p w14:paraId="0C798158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CE71F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0C422143" w14:textId="77777777">
        <w:trPr>
          <w:trHeight w:val="567"/>
        </w:trPr>
        <w:tc>
          <w:tcPr>
            <w:tcW w:w="10522" w:type="dxa"/>
            <w:gridSpan w:val="4"/>
            <w:tcBorders>
              <w:tl2br w:val="nil"/>
              <w:tr2bl w:val="nil"/>
            </w:tcBorders>
            <w:shd w:val="clear" w:color="auto" w:fill="D6E3BC"/>
            <w:vAlign w:val="center"/>
          </w:tcPr>
          <w:p w14:paraId="42013A8F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b/>
                <w:sz w:val="20"/>
                <w:szCs w:val="20"/>
                <w:lang w:eastAsia="zh-Hans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  <w:lang w:eastAsia="zh-Hans"/>
              </w:rPr>
              <w:t>讨论</w:t>
            </w:r>
          </w:p>
        </w:tc>
      </w:tr>
      <w:tr w:rsidR="00F8106A" w14:paraId="795407F2" w14:textId="77777777">
        <w:trPr>
          <w:trHeight w:val="567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060D1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bookmarkStart w:id="8" w:name="OLE_LINK4" w:colFirst="2" w:colLast="2"/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09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09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ECE2A" w14:textId="77777777" w:rsidR="00F8106A" w:rsidRDefault="00000000">
            <w:pPr>
              <w:spacing w:line="30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糖尿病ESRD患者的肾脏替代治疗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5579D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张春</w:t>
            </w:r>
          </w:p>
          <w:p w14:paraId="45A6712A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2"/>
                <w:szCs w:val="12"/>
                <w:lang w:eastAsia="zh" w:bidi="ar"/>
              </w:rPr>
              <w:t>华中科技大学同济医学院附属协和医院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08A8E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楼季庄</w:t>
            </w:r>
          </w:p>
          <w:p w14:paraId="0F39B927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邵维斌</w:t>
            </w:r>
          </w:p>
          <w:p w14:paraId="7192CC45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孔维信</w:t>
            </w:r>
          </w:p>
          <w:p w14:paraId="41658762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49DB8A7C" w14:textId="77777777">
        <w:trPr>
          <w:trHeight w:val="567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2B76F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09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061A5" w14:textId="77777777" w:rsidR="00F8106A" w:rsidRDefault="00000000">
            <w:pPr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局部枸橼酸抗凝的突破与进展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5FF3F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张凌</w:t>
            </w:r>
          </w:p>
          <w:p w14:paraId="474EB82C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四川大学</w:t>
            </w:r>
          </w:p>
          <w:p w14:paraId="78357F9B" w14:textId="77777777" w:rsidR="00F8106A" w:rsidRDefault="00000000">
            <w:pPr>
              <w:spacing w:line="2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  <w:lang w:eastAsia="zh" w:bidi="ar"/>
              </w:rPr>
              <w:t>华西医院</w:t>
            </w: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DED4E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50E6D11F" w14:textId="77777777">
        <w:trPr>
          <w:trHeight w:val="567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8C3BF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3C89C" w14:textId="77777777" w:rsidR="00F8106A" w:rsidRDefault="00000000">
            <w:pPr>
              <w:pStyle w:val="a5"/>
              <w:rPr>
                <w:rFonts w:ascii="微软雅黑" w:eastAsia="微软雅黑" w:hAnsi="微软雅黑" w:hint="eastAsia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20"/>
                <w:szCs w:val="20"/>
                <w:lang w:eastAsia="zh"/>
              </w:rPr>
              <w:t>IgAN</w:t>
            </w:r>
            <w:proofErr w:type="spellEnd"/>
            <w:r>
              <w:rPr>
                <w:rFonts w:ascii="微软雅黑" w:eastAsia="微软雅黑" w:hAnsi="微软雅黑" w:hint="eastAsia"/>
                <w:sz w:val="20"/>
                <w:szCs w:val="20"/>
                <w:lang w:eastAsia="zh"/>
              </w:rPr>
              <w:t>发病机制和治疗进展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715CE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曾彩虹</w:t>
            </w:r>
          </w:p>
          <w:p w14:paraId="3F0063CC" w14:textId="77777777" w:rsidR="00F8106A" w:rsidRDefault="00000000">
            <w:pPr>
              <w:widowControl w:val="0"/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中国人民解放军</w:t>
            </w:r>
          </w:p>
          <w:p w14:paraId="6E9D41DE" w14:textId="77777777" w:rsidR="00F8106A" w:rsidRDefault="00000000">
            <w:pPr>
              <w:spacing w:line="2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东部战区总医院</w:t>
            </w: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B4A1B" w14:textId="77777777" w:rsidR="00F8106A" w:rsidRDefault="00F8106A">
            <w:pPr>
              <w:spacing w:line="29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bookmarkEnd w:id="8"/>
      <w:tr w:rsidR="00F8106A" w14:paraId="35D5457B" w14:textId="77777777">
        <w:trPr>
          <w:trHeight w:val="567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4B6FC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E9F30" w14:textId="77777777" w:rsidR="00F8106A" w:rsidRDefault="00000000">
            <w:pPr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  <w:highlight w:val="yellow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 w:bidi="ar"/>
              </w:rPr>
              <w:t>物理技术与心血管疾病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1D4E1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 w:bidi="ar"/>
              </w:rPr>
              <w:t>孔祥清</w:t>
            </w:r>
          </w:p>
          <w:p w14:paraId="6C7087B2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DFADD" w14:textId="77777777" w:rsidR="00F8106A" w:rsidRDefault="00F8106A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70486A34" w14:textId="77777777">
        <w:trPr>
          <w:trHeight w:val="625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860CE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0:5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8FC50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足细胞研究进展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3942E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邢昌赢</w:t>
            </w:r>
          </w:p>
          <w:p w14:paraId="57280090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BFF52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"/>
              </w:rPr>
              <w:t>沈良兰</w:t>
            </w:r>
          </w:p>
          <w:p w14:paraId="76895613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周玲</w:t>
            </w:r>
          </w:p>
          <w:p w14:paraId="3796150A" w14:textId="77777777" w:rsidR="00F8106A" w:rsidRDefault="00000000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金东华</w:t>
            </w:r>
          </w:p>
          <w:p w14:paraId="58F80C71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</w:p>
        </w:tc>
      </w:tr>
      <w:tr w:rsidR="00F8106A" w14:paraId="6E3E98FD" w14:textId="77777777">
        <w:trPr>
          <w:trHeight w:val="567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C5E0B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72F76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BLyS / APRIL在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IgAN</w:t>
            </w:r>
            <w:proofErr w:type="spellEnd"/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中的作用及研究进展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4BE90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蒋春明</w:t>
            </w:r>
          </w:p>
          <w:p w14:paraId="093C394D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南京鼓楼医院</w:t>
            </w: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</w:tcPr>
          <w:p w14:paraId="0C92AA0D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-Hans"/>
              </w:rPr>
            </w:pPr>
          </w:p>
        </w:tc>
      </w:tr>
      <w:tr w:rsidR="00F8106A" w14:paraId="7CEE4A87" w14:textId="77777777">
        <w:trPr>
          <w:trHeight w:val="880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34C11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:3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1:5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6245D" w14:textId="77777777" w:rsidR="00F8106A" w:rsidRDefault="00000000">
            <w:pPr>
              <w:spacing w:line="29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生物制剂在狼疮肾炎治疗策略中的价值探索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09109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张波</w:t>
            </w:r>
          </w:p>
          <w:p w14:paraId="300AADA3" w14:textId="77777777" w:rsidR="00F8106A" w:rsidRDefault="00000000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江苏省人民医院</w:t>
            </w: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9B87C" w14:textId="77777777" w:rsidR="00F8106A" w:rsidRDefault="00F8106A">
            <w:pPr>
              <w:spacing w:line="310" w:lineRule="exact"/>
              <w:jc w:val="both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7714AE88" w14:textId="77777777">
        <w:trPr>
          <w:trHeight w:val="567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BFFE1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color w:val="000000"/>
                <w:sz w:val="20"/>
                <w:szCs w:val="20"/>
                <w:lang w:eastAsia="zh"/>
              </w:rPr>
              <w:t>5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9ECD4" w14:textId="77777777" w:rsidR="00F8106A" w:rsidRDefault="00000000">
            <w:pPr>
              <w:spacing w:line="310" w:lineRule="exact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EPO模拟肽（EMP）开启肾性贫血管理新局面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A3A5A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/>
              </w:rPr>
              <w:t>王玲</w:t>
            </w:r>
          </w:p>
          <w:p w14:paraId="6C3165BD" w14:textId="77777777" w:rsidR="00F8106A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14"/>
                <w:szCs w:val="14"/>
                <w:lang w:eastAsia="zh"/>
              </w:rPr>
              <w:t>徐州市第一人民医院</w:t>
            </w:r>
          </w:p>
        </w:tc>
        <w:tc>
          <w:tcPr>
            <w:tcW w:w="108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7D141" w14:textId="77777777" w:rsidR="00F8106A" w:rsidRDefault="00F8106A">
            <w:pPr>
              <w:spacing w:line="31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</w:p>
        </w:tc>
      </w:tr>
      <w:tr w:rsidR="00F8106A" w14:paraId="586AED7E" w14:textId="77777777">
        <w:trPr>
          <w:trHeight w:val="567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F8CBAD"/>
            <w:vAlign w:val="center"/>
          </w:tcPr>
          <w:p w14:paraId="549EEAEE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12:1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cs="Times New Roman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</w:rPr>
              <w:t>2:3</w:t>
            </w: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0</w:t>
            </w:r>
          </w:p>
        </w:tc>
        <w:tc>
          <w:tcPr>
            <w:tcW w:w="6298" w:type="dxa"/>
            <w:tcBorders>
              <w:tl2br w:val="nil"/>
              <w:tr2bl w:val="nil"/>
            </w:tcBorders>
            <w:shd w:val="clear" w:color="auto" w:fill="F8CBAD"/>
            <w:vAlign w:val="center"/>
          </w:tcPr>
          <w:p w14:paraId="620D96B1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 xml:space="preserve">         闭幕式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8CBAD"/>
            <w:vAlign w:val="center"/>
          </w:tcPr>
          <w:p w14:paraId="37BBED3D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曾彩虹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8CBAD"/>
            <w:vAlign w:val="center"/>
          </w:tcPr>
          <w:p w14:paraId="72687B04" w14:textId="77777777" w:rsidR="00F8106A" w:rsidRDefault="00000000">
            <w:pPr>
              <w:spacing w:line="300" w:lineRule="exact"/>
              <w:jc w:val="center"/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</w:pPr>
            <w:r>
              <w:rPr>
                <w:rFonts w:ascii="微软雅黑" w:eastAsia="微软雅黑" w:hAnsi="微软雅黑" w:cs="Times New Roman" w:hint="eastAsia"/>
                <w:sz w:val="20"/>
                <w:szCs w:val="20"/>
                <w:lang w:eastAsia="zh"/>
              </w:rPr>
              <w:t>袁杨刚</w:t>
            </w:r>
          </w:p>
        </w:tc>
      </w:tr>
    </w:tbl>
    <w:p w14:paraId="15447F41" w14:textId="77777777" w:rsidR="00F8106A" w:rsidRDefault="00F8106A">
      <w:pPr>
        <w:rPr>
          <w:rFonts w:hint="eastAsia"/>
        </w:rPr>
      </w:pPr>
    </w:p>
    <w:p w14:paraId="557E1A0E" w14:textId="77777777" w:rsidR="00F8106A" w:rsidRDefault="00F8106A">
      <w:pPr>
        <w:spacing w:line="300" w:lineRule="exact"/>
        <w:rPr>
          <w:rFonts w:ascii="微软雅黑" w:eastAsia="微软雅黑" w:hAnsi="微软雅黑" w:cs="Times New Roman" w:hint="eastAsia"/>
          <w:sz w:val="20"/>
          <w:szCs w:val="20"/>
        </w:rPr>
      </w:pPr>
    </w:p>
    <w:p w14:paraId="0FD7CF2E" w14:textId="77777777" w:rsidR="00F8106A" w:rsidRDefault="00F8106A">
      <w:pPr>
        <w:spacing w:line="300" w:lineRule="exact"/>
        <w:rPr>
          <w:rFonts w:ascii="微软雅黑" w:eastAsia="微软雅黑" w:hAnsi="微软雅黑" w:cs="Times New Roman" w:hint="eastAsia"/>
          <w:sz w:val="20"/>
          <w:szCs w:val="20"/>
        </w:rPr>
      </w:pPr>
    </w:p>
    <w:p w14:paraId="156CD41E" w14:textId="77777777" w:rsidR="00F8106A" w:rsidRDefault="00F8106A">
      <w:pPr>
        <w:spacing w:line="300" w:lineRule="exac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14:paraId="6AC6C162" w14:textId="77777777" w:rsidR="00F8106A" w:rsidRDefault="00F8106A">
      <w:pPr>
        <w:spacing w:line="300" w:lineRule="exact"/>
        <w:rPr>
          <w:rFonts w:ascii="微软雅黑" w:eastAsia="微软雅黑" w:hAnsi="微软雅黑" w:cs="Times New Roman" w:hint="eastAsia"/>
          <w:sz w:val="20"/>
          <w:szCs w:val="20"/>
        </w:rPr>
      </w:pPr>
    </w:p>
    <w:p w14:paraId="305B3D39" w14:textId="77777777" w:rsidR="00F8106A" w:rsidRDefault="00F8106A">
      <w:pPr>
        <w:spacing w:line="300" w:lineRule="exact"/>
        <w:rPr>
          <w:rFonts w:ascii="微软雅黑" w:eastAsia="微软雅黑" w:hAnsi="微软雅黑" w:cs="Times New Roman" w:hint="eastAsia"/>
          <w:sz w:val="20"/>
          <w:szCs w:val="20"/>
        </w:rPr>
      </w:pPr>
    </w:p>
    <w:p w14:paraId="1F5ACB4F" w14:textId="77777777" w:rsidR="00F8106A" w:rsidRDefault="00F8106A">
      <w:pPr>
        <w:spacing w:line="300" w:lineRule="exact"/>
        <w:rPr>
          <w:rFonts w:ascii="微软雅黑" w:eastAsia="微软雅黑" w:hAnsi="微软雅黑" w:cs="Times New Roman" w:hint="eastAsia"/>
          <w:sz w:val="20"/>
          <w:szCs w:val="20"/>
        </w:rPr>
      </w:pPr>
    </w:p>
    <w:p w14:paraId="1DA7DE76" w14:textId="77777777" w:rsidR="00F8106A" w:rsidRDefault="00F8106A">
      <w:pPr>
        <w:spacing w:line="300" w:lineRule="exact"/>
        <w:rPr>
          <w:rFonts w:ascii="微软雅黑" w:eastAsia="微软雅黑" w:hAnsi="微软雅黑" w:cs="Times New Roman" w:hint="eastAsia"/>
          <w:sz w:val="20"/>
          <w:szCs w:val="20"/>
        </w:rPr>
      </w:pPr>
    </w:p>
    <w:p w14:paraId="4D8BF498" w14:textId="77777777" w:rsidR="00F8106A" w:rsidRDefault="00F8106A">
      <w:pPr>
        <w:spacing w:line="300" w:lineRule="exact"/>
        <w:rPr>
          <w:rFonts w:ascii="微软雅黑" w:eastAsia="微软雅黑" w:hAnsi="微软雅黑" w:cs="Times New Roman" w:hint="eastAsia"/>
          <w:sz w:val="20"/>
          <w:szCs w:val="20"/>
        </w:rPr>
      </w:pPr>
    </w:p>
    <w:p w14:paraId="6374BA9A" w14:textId="77777777" w:rsidR="00F8106A" w:rsidRDefault="00F8106A">
      <w:pPr>
        <w:rPr>
          <w:rFonts w:hint="eastAsia"/>
        </w:rPr>
      </w:pPr>
    </w:p>
    <w:sectPr w:rsidR="00F8106A">
      <w:headerReference w:type="default" r:id="rId6"/>
      <w:footerReference w:type="default" r:id="rId7"/>
      <w:pgSz w:w="11907" w:h="18144"/>
      <w:pgMar w:top="1440" w:right="1803" w:bottom="1440" w:left="1803" w:header="283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FBE2B" w14:textId="77777777" w:rsidR="002929EC" w:rsidRDefault="002929EC">
      <w:pPr>
        <w:rPr>
          <w:rFonts w:hint="eastAsia"/>
        </w:rPr>
      </w:pPr>
      <w:r>
        <w:separator/>
      </w:r>
    </w:p>
  </w:endnote>
  <w:endnote w:type="continuationSeparator" w:id="0">
    <w:p w14:paraId="2D3D0038" w14:textId="77777777" w:rsidR="002929EC" w:rsidRDefault="002929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E41F" w14:textId="77777777" w:rsidR="00F8106A" w:rsidRDefault="00F8106A">
    <w:pPr>
      <w:pStyle w:val="a3"/>
      <w:rPr>
        <w:rFonts w:hint="eastAsia"/>
      </w:rPr>
    </w:pPr>
  </w:p>
  <w:p w14:paraId="1618E467" w14:textId="77777777" w:rsidR="00F8106A" w:rsidRDefault="00F8106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44DE" w14:textId="77777777" w:rsidR="002929EC" w:rsidRDefault="002929EC">
      <w:pPr>
        <w:rPr>
          <w:rFonts w:hint="eastAsia"/>
        </w:rPr>
      </w:pPr>
      <w:r>
        <w:separator/>
      </w:r>
    </w:p>
  </w:footnote>
  <w:footnote w:type="continuationSeparator" w:id="0">
    <w:p w14:paraId="40BDBBF5" w14:textId="77777777" w:rsidR="002929EC" w:rsidRDefault="002929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BF8B" w14:textId="77777777" w:rsidR="00F8106A" w:rsidRDefault="00F8106A">
    <w:pPr>
      <w:pStyle w:val="a5"/>
      <w:widowControl w:val="0"/>
      <w:spacing w:line="100" w:lineRule="exact"/>
      <w:jc w:val="center"/>
      <w:rPr>
        <w:rFonts w:ascii="微软雅黑" w:eastAsia="微软雅黑" w:hAnsi="微软雅黑" w:cs="微软雅黑" w:hint="eastAsia"/>
        <w:b/>
        <w:bCs/>
        <w:color w:val="000000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yMzFmZTAzNWEwMDBiMjMzODVkODcwZjEzZDI1NWUifQ=="/>
  </w:docVars>
  <w:rsids>
    <w:rsidRoot w:val="5DAB5B8D"/>
    <w:rsid w:val="00AD29A1"/>
    <w:rsid w:val="055E50A5"/>
    <w:rsid w:val="07F783CB"/>
    <w:rsid w:val="0D9759F2"/>
    <w:rsid w:val="0DFCFF3E"/>
    <w:rsid w:val="1CD7BBEA"/>
    <w:rsid w:val="1F7AF1D0"/>
    <w:rsid w:val="26B22157"/>
    <w:rsid w:val="2ACF2331"/>
    <w:rsid w:val="2C785C37"/>
    <w:rsid w:val="2DDFB603"/>
    <w:rsid w:val="2DFDA5E6"/>
    <w:rsid w:val="2F1FB35C"/>
    <w:rsid w:val="2FDF2222"/>
    <w:rsid w:val="33CF74CD"/>
    <w:rsid w:val="342E0867"/>
    <w:rsid w:val="353F7AF2"/>
    <w:rsid w:val="35E7FE11"/>
    <w:rsid w:val="36E31BFF"/>
    <w:rsid w:val="36FF5828"/>
    <w:rsid w:val="36FF6C3C"/>
    <w:rsid w:val="37FB59A4"/>
    <w:rsid w:val="37FF8CE3"/>
    <w:rsid w:val="39D60631"/>
    <w:rsid w:val="39ED3756"/>
    <w:rsid w:val="3CE800B7"/>
    <w:rsid w:val="3D1B32A0"/>
    <w:rsid w:val="3DEF5320"/>
    <w:rsid w:val="3DF3D0E9"/>
    <w:rsid w:val="3EBB9E3A"/>
    <w:rsid w:val="3ECD4158"/>
    <w:rsid w:val="3F4FF4A2"/>
    <w:rsid w:val="3F7DB8AA"/>
    <w:rsid w:val="3F7F0667"/>
    <w:rsid w:val="3FB45E9E"/>
    <w:rsid w:val="3FBBD3A3"/>
    <w:rsid w:val="3FD73C2E"/>
    <w:rsid w:val="3FDFABC9"/>
    <w:rsid w:val="3FF570AF"/>
    <w:rsid w:val="3FF6CD6A"/>
    <w:rsid w:val="3FFCFEB7"/>
    <w:rsid w:val="3FFE1D44"/>
    <w:rsid w:val="45C520DA"/>
    <w:rsid w:val="46EB0BCF"/>
    <w:rsid w:val="47742313"/>
    <w:rsid w:val="4AD3E52E"/>
    <w:rsid w:val="4BF62572"/>
    <w:rsid w:val="4C562BA6"/>
    <w:rsid w:val="4FBFB39E"/>
    <w:rsid w:val="4FD52A8B"/>
    <w:rsid w:val="4FF70812"/>
    <w:rsid w:val="52F83A10"/>
    <w:rsid w:val="539587EA"/>
    <w:rsid w:val="53D98760"/>
    <w:rsid w:val="567E6A46"/>
    <w:rsid w:val="56DFFBA9"/>
    <w:rsid w:val="56F7E931"/>
    <w:rsid w:val="574F4321"/>
    <w:rsid w:val="576E2F43"/>
    <w:rsid w:val="57F89FCC"/>
    <w:rsid w:val="58F7631C"/>
    <w:rsid w:val="59AFA2ED"/>
    <w:rsid w:val="5AFC035D"/>
    <w:rsid w:val="5BFEFA03"/>
    <w:rsid w:val="5DAB5B8D"/>
    <w:rsid w:val="5E77065D"/>
    <w:rsid w:val="5ECF1BE6"/>
    <w:rsid w:val="5EDC2F9B"/>
    <w:rsid w:val="5F72A028"/>
    <w:rsid w:val="5F77FEF8"/>
    <w:rsid w:val="5FCE7DE7"/>
    <w:rsid w:val="5FDAE499"/>
    <w:rsid w:val="5FDE5071"/>
    <w:rsid w:val="5FF7B01C"/>
    <w:rsid w:val="5FF8605F"/>
    <w:rsid w:val="5FFBFFD5"/>
    <w:rsid w:val="5FFDFCBD"/>
    <w:rsid w:val="63F5B476"/>
    <w:rsid w:val="65F910D0"/>
    <w:rsid w:val="6629D565"/>
    <w:rsid w:val="68C7CDE7"/>
    <w:rsid w:val="695FACEB"/>
    <w:rsid w:val="6B7E1A86"/>
    <w:rsid w:val="6BDD7F64"/>
    <w:rsid w:val="6D7334F4"/>
    <w:rsid w:val="6DCF0317"/>
    <w:rsid w:val="6E7D3C4B"/>
    <w:rsid w:val="6EBC772F"/>
    <w:rsid w:val="6EEB3DC4"/>
    <w:rsid w:val="6EF96827"/>
    <w:rsid w:val="6EFA663D"/>
    <w:rsid w:val="6EFF2FE9"/>
    <w:rsid w:val="6F398C65"/>
    <w:rsid w:val="6F3DE2EC"/>
    <w:rsid w:val="6F6DC0DE"/>
    <w:rsid w:val="6F7FEE32"/>
    <w:rsid w:val="6FED3301"/>
    <w:rsid w:val="6FEEE986"/>
    <w:rsid w:val="6FF6B129"/>
    <w:rsid w:val="6FF70DF0"/>
    <w:rsid w:val="70E63EF3"/>
    <w:rsid w:val="72A7FC8C"/>
    <w:rsid w:val="7387F66D"/>
    <w:rsid w:val="73F6BFA8"/>
    <w:rsid w:val="75E7DDD8"/>
    <w:rsid w:val="7637A4FB"/>
    <w:rsid w:val="766BEB62"/>
    <w:rsid w:val="76FE00E5"/>
    <w:rsid w:val="7737DEB4"/>
    <w:rsid w:val="7773C69A"/>
    <w:rsid w:val="77BC050B"/>
    <w:rsid w:val="77ED7918"/>
    <w:rsid w:val="78D6184E"/>
    <w:rsid w:val="7B77B625"/>
    <w:rsid w:val="7B9E6F03"/>
    <w:rsid w:val="7B9F5E55"/>
    <w:rsid w:val="7BB1F8A1"/>
    <w:rsid w:val="7BDBBA90"/>
    <w:rsid w:val="7BDF3634"/>
    <w:rsid w:val="7CBBD355"/>
    <w:rsid w:val="7CFF38A8"/>
    <w:rsid w:val="7D457858"/>
    <w:rsid w:val="7D6B2260"/>
    <w:rsid w:val="7D9F1FBD"/>
    <w:rsid w:val="7D9FCB48"/>
    <w:rsid w:val="7DDF8CF1"/>
    <w:rsid w:val="7DF701AC"/>
    <w:rsid w:val="7DF73B18"/>
    <w:rsid w:val="7DFF3423"/>
    <w:rsid w:val="7E11510F"/>
    <w:rsid w:val="7E9DC5AB"/>
    <w:rsid w:val="7E9F8957"/>
    <w:rsid w:val="7EBC9798"/>
    <w:rsid w:val="7ECF13CE"/>
    <w:rsid w:val="7EE630AC"/>
    <w:rsid w:val="7F1FEC5B"/>
    <w:rsid w:val="7F7588C4"/>
    <w:rsid w:val="7FB31BE3"/>
    <w:rsid w:val="7FB4055F"/>
    <w:rsid w:val="7FBDDCA6"/>
    <w:rsid w:val="7FBDFC94"/>
    <w:rsid w:val="7FCA8384"/>
    <w:rsid w:val="7FD77A67"/>
    <w:rsid w:val="7FE9DD11"/>
    <w:rsid w:val="7FEFDB8E"/>
    <w:rsid w:val="7FF6767C"/>
    <w:rsid w:val="7FF952B0"/>
    <w:rsid w:val="7FFD8748"/>
    <w:rsid w:val="7FFEDE8E"/>
    <w:rsid w:val="7FFF287D"/>
    <w:rsid w:val="7FFF32FD"/>
    <w:rsid w:val="8BFE0D4C"/>
    <w:rsid w:val="8FF3870A"/>
    <w:rsid w:val="95E719EC"/>
    <w:rsid w:val="95FFFC87"/>
    <w:rsid w:val="9DF75E01"/>
    <w:rsid w:val="9E7F6EA2"/>
    <w:rsid w:val="9F4BEF9D"/>
    <w:rsid w:val="9FBFF367"/>
    <w:rsid w:val="9FEF995C"/>
    <w:rsid w:val="9FFB77F8"/>
    <w:rsid w:val="AA9F1AF9"/>
    <w:rsid w:val="AAE84F6D"/>
    <w:rsid w:val="ABB5AA23"/>
    <w:rsid w:val="ABFFF5C4"/>
    <w:rsid w:val="AD3BFC32"/>
    <w:rsid w:val="AFBA9D8B"/>
    <w:rsid w:val="AFBDE9D1"/>
    <w:rsid w:val="AFFF4AAC"/>
    <w:rsid w:val="B4F65E4B"/>
    <w:rsid w:val="B53B6D30"/>
    <w:rsid w:val="B6FEB27A"/>
    <w:rsid w:val="B7BEA619"/>
    <w:rsid w:val="B7BF18EF"/>
    <w:rsid w:val="B9F7F63D"/>
    <w:rsid w:val="BAEE5C00"/>
    <w:rsid w:val="BAFF39B5"/>
    <w:rsid w:val="BBBAF7F0"/>
    <w:rsid w:val="BBDCA607"/>
    <w:rsid w:val="BBDF5403"/>
    <w:rsid w:val="BDAF57A0"/>
    <w:rsid w:val="BDFF8C3F"/>
    <w:rsid w:val="BEFD6393"/>
    <w:rsid w:val="BF3BD030"/>
    <w:rsid w:val="BF613917"/>
    <w:rsid w:val="BF6DCFFF"/>
    <w:rsid w:val="BF7A3FB4"/>
    <w:rsid w:val="BFB75F14"/>
    <w:rsid w:val="BFBA4C46"/>
    <w:rsid w:val="BFBBE025"/>
    <w:rsid w:val="BFBED2C0"/>
    <w:rsid w:val="BFD9B874"/>
    <w:rsid w:val="BFF596D1"/>
    <w:rsid w:val="BFF6D315"/>
    <w:rsid w:val="BFF9E5E7"/>
    <w:rsid w:val="BFFF754D"/>
    <w:rsid w:val="C8EF9299"/>
    <w:rsid w:val="CBFE09F3"/>
    <w:rsid w:val="CDFDDF09"/>
    <w:rsid w:val="CF299B7F"/>
    <w:rsid w:val="D2DDC610"/>
    <w:rsid w:val="D3BEF610"/>
    <w:rsid w:val="D5A784B5"/>
    <w:rsid w:val="D69C1FF1"/>
    <w:rsid w:val="D6DD6CF9"/>
    <w:rsid w:val="D6EBD310"/>
    <w:rsid w:val="D6F6EC6B"/>
    <w:rsid w:val="DAF1FFAD"/>
    <w:rsid w:val="DAF2D791"/>
    <w:rsid w:val="DB375858"/>
    <w:rsid w:val="DB7F67F6"/>
    <w:rsid w:val="DBDED696"/>
    <w:rsid w:val="DBFA3788"/>
    <w:rsid w:val="DC7FB489"/>
    <w:rsid w:val="DDFF361A"/>
    <w:rsid w:val="DDFFF386"/>
    <w:rsid w:val="DE5FE7AB"/>
    <w:rsid w:val="DEFFB046"/>
    <w:rsid w:val="DF7F6588"/>
    <w:rsid w:val="DFEFE5DA"/>
    <w:rsid w:val="DFF7B06D"/>
    <w:rsid w:val="DFFEE77F"/>
    <w:rsid w:val="E15EF8C9"/>
    <w:rsid w:val="E2B22DCE"/>
    <w:rsid w:val="E2F7DD72"/>
    <w:rsid w:val="E5DD7885"/>
    <w:rsid w:val="E6EF6A28"/>
    <w:rsid w:val="E7BBEF48"/>
    <w:rsid w:val="E7E87C78"/>
    <w:rsid w:val="E7F76D6B"/>
    <w:rsid w:val="E7FD4BB8"/>
    <w:rsid w:val="E9FEF6E3"/>
    <w:rsid w:val="EAEEA617"/>
    <w:rsid w:val="EBABCF8F"/>
    <w:rsid w:val="ED47D9BC"/>
    <w:rsid w:val="ED7F9CD6"/>
    <w:rsid w:val="EDF8A3FF"/>
    <w:rsid w:val="EDFCEAFD"/>
    <w:rsid w:val="EEDBB7F9"/>
    <w:rsid w:val="EEFF0091"/>
    <w:rsid w:val="EF3B2FE6"/>
    <w:rsid w:val="EF6DEF5A"/>
    <w:rsid w:val="EF7B1429"/>
    <w:rsid w:val="EFD91EFA"/>
    <w:rsid w:val="EFFFC2C7"/>
    <w:rsid w:val="F17B07B6"/>
    <w:rsid w:val="F1BE8C2F"/>
    <w:rsid w:val="F32F17CD"/>
    <w:rsid w:val="F36EEDEB"/>
    <w:rsid w:val="F47FDE19"/>
    <w:rsid w:val="F589E597"/>
    <w:rsid w:val="F5CFB814"/>
    <w:rsid w:val="F5D3B576"/>
    <w:rsid w:val="F5E69FB3"/>
    <w:rsid w:val="F5EA0696"/>
    <w:rsid w:val="F5EEE95F"/>
    <w:rsid w:val="F6ED3834"/>
    <w:rsid w:val="F6FFB8F0"/>
    <w:rsid w:val="F75F4EC0"/>
    <w:rsid w:val="F76B7582"/>
    <w:rsid w:val="F77EE490"/>
    <w:rsid w:val="F7C8F395"/>
    <w:rsid w:val="F7DBCAC3"/>
    <w:rsid w:val="F7DFD8E0"/>
    <w:rsid w:val="F7FB7577"/>
    <w:rsid w:val="F7FE1A72"/>
    <w:rsid w:val="F8FF43DB"/>
    <w:rsid w:val="F94BF16A"/>
    <w:rsid w:val="F991DBF5"/>
    <w:rsid w:val="F9F56A03"/>
    <w:rsid w:val="F9FF0B61"/>
    <w:rsid w:val="FA1B34AF"/>
    <w:rsid w:val="FAEB617F"/>
    <w:rsid w:val="FAF54835"/>
    <w:rsid w:val="FB4F6338"/>
    <w:rsid w:val="FB7A3875"/>
    <w:rsid w:val="FBC9F327"/>
    <w:rsid w:val="FBE77C13"/>
    <w:rsid w:val="FBFBC3E7"/>
    <w:rsid w:val="FCEF00BE"/>
    <w:rsid w:val="FD365DF8"/>
    <w:rsid w:val="FD671129"/>
    <w:rsid w:val="FD7F97F2"/>
    <w:rsid w:val="FD9D7E36"/>
    <w:rsid w:val="FD9F3A97"/>
    <w:rsid w:val="FDBF8EE0"/>
    <w:rsid w:val="FDFEFB81"/>
    <w:rsid w:val="FE267D7B"/>
    <w:rsid w:val="FE5E24E8"/>
    <w:rsid w:val="FE774218"/>
    <w:rsid w:val="FE797192"/>
    <w:rsid w:val="FE7BE3D0"/>
    <w:rsid w:val="FE7BE7BF"/>
    <w:rsid w:val="FE7C468C"/>
    <w:rsid w:val="FE9F5474"/>
    <w:rsid w:val="FEB73343"/>
    <w:rsid w:val="FED92F2F"/>
    <w:rsid w:val="FEDFA390"/>
    <w:rsid w:val="FEFD94D7"/>
    <w:rsid w:val="FEFE2064"/>
    <w:rsid w:val="FF2F896A"/>
    <w:rsid w:val="FF3A863A"/>
    <w:rsid w:val="FF3BC8A4"/>
    <w:rsid w:val="FF5EABC7"/>
    <w:rsid w:val="FF6C9ADD"/>
    <w:rsid w:val="FF6FA53C"/>
    <w:rsid w:val="FF7D123B"/>
    <w:rsid w:val="FF7EC42F"/>
    <w:rsid w:val="FF96327B"/>
    <w:rsid w:val="FF9F097C"/>
    <w:rsid w:val="FFC33989"/>
    <w:rsid w:val="FFC74548"/>
    <w:rsid w:val="FFCDA632"/>
    <w:rsid w:val="FFDEEEC8"/>
    <w:rsid w:val="FFEDA6F8"/>
    <w:rsid w:val="FFF69EF4"/>
    <w:rsid w:val="FFFE2D2F"/>
    <w:rsid w:val="FFFFF2C6"/>
    <w:rsid w:val="002929EC"/>
    <w:rsid w:val="004A112E"/>
    <w:rsid w:val="00F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2013E8"/>
  <w15:docId w15:val="{923F0EC6-8309-40E7-9BA3-B2D2D79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黄智敏</dc:creator>
  <cp:lastModifiedBy>峰 高</cp:lastModifiedBy>
  <cp:revision>2</cp:revision>
  <dcterms:created xsi:type="dcterms:W3CDTF">2024-10-31T09:19:00Z</dcterms:created>
  <dcterms:modified xsi:type="dcterms:W3CDTF">2024-11-04T02:36:00Z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2052-12.9.0.18900</vt:lpwstr>
  </property>
  <property fmtid="{D5CDD505-2E9C-101B-9397-08002B2CF9AE}" pid="3" name="ICV">
    <vt:lpwstr>589F45CEFCAF72C1EB5F2767C4CF9F0E_43</vt:lpwstr>
  </property>
</Properties>
</file>