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9A04" w14:textId="4AEECB2E" w:rsidR="00F45A98" w:rsidRDefault="00E40908" w:rsidP="00E40908">
      <w:pPr>
        <w:pStyle w:val="Title"/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Title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</w:t>
      </w:r>
      <w:r w:rsidR="007D1830">
        <w:rPr>
          <w:b/>
          <w:bCs/>
          <w:sz w:val="24"/>
          <w:szCs w:val="24"/>
        </w:rPr>
        <w:t xml:space="preserve">Extended abstract </w:t>
      </w:r>
    </w:p>
    <w:p w14:paraId="45F59201" w14:textId="76ED558D" w:rsidR="00E40908" w:rsidRDefault="00E40908" w:rsidP="00E40908">
      <w:pPr>
        <w:spacing w:before="200" w:line="360" w:lineRule="auto"/>
        <w:jc w:val="center"/>
      </w:pPr>
      <w:r>
        <w:t>F</w:t>
      </w:r>
      <w:r>
        <w:rPr>
          <w:rFonts w:hint="eastAsia"/>
        </w:rPr>
        <w:t>irst</w:t>
      </w:r>
      <w:r>
        <w:t xml:space="preserve"> </w:t>
      </w:r>
      <w:r>
        <w:rPr>
          <w:rFonts w:hint="eastAsia"/>
        </w:rPr>
        <w:t>author</w:t>
      </w:r>
      <w:r w:rsidRPr="00E40908">
        <w:rPr>
          <w:vertAlign w:val="superscript"/>
        </w:rPr>
        <w:t>1</w:t>
      </w:r>
      <w:r>
        <w:t>, Second Author</w:t>
      </w:r>
      <w:r>
        <w:rPr>
          <w:vertAlign w:val="superscript"/>
        </w:rPr>
        <w:t>1</w:t>
      </w:r>
      <w:r>
        <w:t>, Third Author</w:t>
      </w:r>
      <w:r>
        <w:rPr>
          <w:vertAlign w:val="superscript"/>
        </w:rPr>
        <w:t>2</w:t>
      </w:r>
      <w:r>
        <w:t>…</w:t>
      </w:r>
    </w:p>
    <w:p w14:paraId="54863AA6" w14:textId="51612D88" w:rsidR="00E40908" w:rsidRDefault="00E40908" w:rsidP="00E40908">
      <w:pPr>
        <w:spacing w:line="360" w:lineRule="auto"/>
        <w:jc w:val="center"/>
      </w:pPr>
      <w:r>
        <w:t>¹ School of Business, Macau University of Science and Technology, Macau, China</w:t>
      </w:r>
    </w:p>
    <w:p w14:paraId="5283809B" w14:textId="62D43368" w:rsidR="00E40908" w:rsidRDefault="00E40908" w:rsidP="0026317D">
      <w:pPr>
        <w:spacing w:line="360" w:lineRule="auto"/>
        <w:jc w:val="center"/>
      </w:pPr>
      <w:r>
        <w:t xml:space="preserve">² School of Business, Sun </w:t>
      </w:r>
      <w:proofErr w:type="spellStart"/>
      <w:r>
        <w:t>Yat-sen</w:t>
      </w:r>
      <w:proofErr w:type="spellEnd"/>
      <w:r>
        <w:t xml:space="preserve"> University, Guangzhou, China</w:t>
      </w:r>
    </w:p>
    <w:p w14:paraId="44B4519B" w14:textId="2DA8AC2C" w:rsidR="00E40908" w:rsidRPr="00E40908" w:rsidRDefault="00E40908" w:rsidP="0026317D">
      <w:pPr>
        <w:spacing w:before="200" w:line="276" w:lineRule="auto"/>
        <w:jc w:val="both"/>
      </w:pPr>
      <w:r w:rsidRPr="00E40908">
        <w:rPr>
          <w:b/>
        </w:rPr>
        <w:t>[</w:t>
      </w:r>
      <w:r>
        <w:rPr>
          <w:b/>
        </w:rPr>
        <w:t>B</w:t>
      </w:r>
      <w:r w:rsidRPr="00E40908">
        <w:rPr>
          <w:b/>
        </w:rPr>
        <w:t xml:space="preserve">ackground] </w:t>
      </w:r>
      <w:r w:rsidRPr="00E40908">
        <w:t>As food consumption increasingly takes place through digital platforms</w:t>
      </w:r>
      <w:r>
        <w:t xml:space="preserve">, </w:t>
      </w:r>
      <w:r w:rsidRPr="00E40908">
        <w:t>such as food delivery apps and social media</w:t>
      </w:r>
      <w:r>
        <w:t xml:space="preserve">, </w:t>
      </w:r>
      <w:r w:rsidRPr="00E40908">
        <w:t xml:space="preserve">consumer perceptions of food are shaped less by direct sensory experience and more by digital representations. </w:t>
      </w:r>
      <w:r w:rsidRPr="00E40908">
        <w:rPr>
          <w:b/>
        </w:rPr>
        <w:t xml:space="preserve">[Objective] </w:t>
      </w:r>
      <w:r w:rsidRPr="00E40908">
        <w:t xml:space="preserve">This study investigates how visual and textual cues in online food content influence perceived tastiness, healthiness, and purchase intention. </w:t>
      </w:r>
      <w:r w:rsidRPr="00E40908">
        <w:rPr>
          <w:b/>
        </w:rPr>
        <w:t xml:space="preserve">[Method] </w:t>
      </w:r>
      <w:r w:rsidRPr="00E40908">
        <w:t>Across two studies</w:t>
      </w:r>
      <w:r>
        <w:t xml:space="preserve">, </w:t>
      </w:r>
      <w:r w:rsidRPr="00E40908">
        <w:t>a controlled online experiment (N = 312) and a simulated app-based field study (N = 228)</w:t>
      </w:r>
      <w:r>
        <w:t xml:space="preserve">, </w:t>
      </w:r>
      <w:r w:rsidRPr="00E40908">
        <w:t xml:space="preserve">we manipulate image resolution and description framing (hedonic vs. utilitarian) to examine their effects on consumer evaluations. </w:t>
      </w:r>
      <w:r w:rsidR="0026317D" w:rsidRPr="00E40908">
        <w:rPr>
          <w:b/>
        </w:rPr>
        <w:t>[</w:t>
      </w:r>
      <w:r w:rsidR="0026317D">
        <w:rPr>
          <w:b/>
        </w:rPr>
        <w:t>Findings</w:t>
      </w:r>
      <w:r w:rsidR="0026317D" w:rsidRPr="00E40908">
        <w:rPr>
          <w:b/>
        </w:rPr>
        <w:t xml:space="preserve">] </w:t>
      </w:r>
      <w:r w:rsidRPr="00E40908">
        <w:t xml:space="preserve">Results show that high-resolution images enhance perceived tastiness and purchase intention, particularly when paired with hedonic descriptions, but may reduce perceived healthiness. In contrast, utilitarian framing increases health-related perceptions but slightly dampens taste expectations. Furthermore, individual differences play a moderating role: participants with higher digital literacy respond more strongly to visual cues, while those with greater food involvement are more influenced by textual framing. </w:t>
      </w:r>
      <w:r w:rsidR="0026317D">
        <w:t>[</w:t>
      </w:r>
      <w:r w:rsidR="0026317D" w:rsidRPr="0026317D">
        <w:rPr>
          <w:b/>
        </w:rPr>
        <w:t>Contribution</w:t>
      </w:r>
      <w:r w:rsidR="0026317D">
        <w:t>]</w:t>
      </w:r>
      <w:r w:rsidRPr="00E40908">
        <w:t>This research contributes to the literature on digital consumer behavior and sensory marketing by highlighting how digital content shapes food perceptions and decision-making in the absence of physical interaction, offering practical insights for marketers and platform designers seeking to optimize food presentation in digital contexts.</w:t>
      </w:r>
    </w:p>
    <w:p w14:paraId="15EC4E8A" w14:textId="16B4421C" w:rsidR="00E40908" w:rsidRDefault="0026317D" w:rsidP="0026317D">
      <w:pPr>
        <w:spacing w:line="276" w:lineRule="auto"/>
        <w:jc w:val="both"/>
      </w:pPr>
      <w:r>
        <w:t>Keywords:</w:t>
      </w:r>
      <w:r>
        <w:t xml:space="preserve"> </w:t>
      </w:r>
      <w:r>
        <w:t>Digital food perception</w:t>
      </w:r>
      <w:r>
        <w:t>,</w:t>
      </w:r>
      <w:r>
        <w:t xml:space="preserve"> </w:t>
      </w:r>
      <w:r>
        <w:t>S</w:t>
      </w:r>
      <w:r>
        <w:t>ensory marketing</w:t>
      </w:r>
      <w:r>
        <w:t>,</w:t>
      </w:r>
      <w:r>
        <w:t xml:space="preserve"> </w:t>
      </w:r>
      <w:r>
        <w:t>O</w:t>
      </w:r>
      <w:r>
        <w:t>nline consumer behavior</w:t>
      </w:r>
    </w:p>
    <w:p w14:paraId="1C58DE4D" w14:textId="1854F74F" w:rsidR="0026317D" w:rsidRDefault="0026317D" w:rsidP="0026317D">
      <w:pPr>
        <w:pBdr>
          <w:bottom w:val="double" w:sz="6" w:space="1" w:color="auto"/>
        </w:pBdr>
        <w:spacing w:line="276" w:lineRule="auto"/>
        <w:jc w:val="both"/>
      </w:pPr>
    </w:p>
    <w:p w14:paraId="18BBFD93" w14:textId="77777777" w:rsidR="00386B63" w:rsidRDefault="00386B63" w:rsidP="0026317D">
      <w:pPr>
        <w:pStyle w:val="NormalWeb"/>
        <w:spacing w:after="0" w:afterAutospacing="0"/>
      </w:pPr>
      <w:r>
        <w:rPr>
          <w:b/>
          <w:bCs/>
        </w:rPr>
        <w:t>Formatting Requirements:</w:t>
      </w:r>
    </w:p>
    <w:p w14:paraId="7EFBA18D" w14:textId="77777777" w:rsidR="00386B63" w:rsidRDefault="00386B63" w:rsidP="0026317D">
      <w:pPr>
        <w:pStyle w:val="NormalWeb"/>
        <w:numPr>
          <w:ilvl w:val="0"/>
          <w:numId w:val="1"/>
        </w:numPr>
        <w:spacing w:before="0" w:beforeAutospacing="0"/>
        <w:ind w:left="714" w:hanging="357"/>
      </w:pPr>
      <w:r>
        <w:rPr>
          <w:b/>
          <w:bCs/>
        </w:rPr>
        <w:t>Font:</w:t>
      </w:r>
      <w:r>
        <w:t xml:space="preserve"> Times New Roman, 12-point.</w:t>
      </w:r>
    </w:p>
    <w:p w14:paraId="20BD8300" w14:textId="77777777" w:rsidR="00386B63" w:rsidRDefault="00386B63" w:rsidP="00386B63">
      <w:pPr>
        <w:pStyle w:val="NormalWeb"/>
        <w:numPr>
          <w:ilvl w:val="0"/>
          <w:numId w:val="1"/>
        </w:numPr>
      </w:pPr>
      <w:r>
        <w:rPr>
          <w:b/>
          <w:bCs/>
        </w:rPr>
        <w:t>Spacing:</w:t>
      </w:r>
      <w:r>
        <w:t xml:space="preserve"> Single-spaced.</w:t>
      </w:r>
    </w:p>
    <w:p w14:paraId="21576095" w14:textId="7AD985F7" w:rsidR="00386B63" w:rsidRDefault="00386B63" w:rsidP="0026317D">
      <w:pPr>
        <w:pStyle w:val="NormalWeb"/>
        <w:numPr>
          <w:ilvl w:val="0"/>
          <w:numId w:val="1"/>
        </w:numPr>
        <w:spacing w:after="0" w:afterAutospacing="0"/>
        <w:ind w:left="714" w:hanging="357"/>
      </w:pPr>
      <w:r>
        <w:rPr>
          <w:b/>
          <w:bCs/>
        </w:rPr>
        <w:t>Length:</w:t>
      </w:r>
      <w:r>
        <w:t xml:space="preserve"> </w:t>
      </w:r>
      <w:r w:rsidR="00E40908">
        <w:t>50</w:t>
      </w:r>
      <w:r>
        <w:t>0 to 1,000 words.</w:t>
      </w:r>
    </w:p>
    <w:p w14:paraId="3020F5D8" w14:textId="77777777" w:rsidR="00386B63" w:rsidRPr="00386B63" w:rsidRDefault="00386B63" w:rsidP="0026317D">
      <w:pPr>
        <w:pStyle w:val="NormalWeb"/>
        <w:spacing w:before="0" w:beforeAutospacing="0" w:after="0" w:afterAutospacing="0"/>
        <w:rPr>
          <w:b/>
          <w:bCs/>
        </w:rPr>
      </w:pPr>
      <w:r w:rsidRPr="00386B63">
        <w:rPr>
          <w:b/>
          <w:bCs/>
        </w:rPr>
        <w:t>Document Structure:</w:t>
      </w:r>
    </w:p>
    <w:p w14:paraId="307793FC" w14:textId="53FF60B8" w:rsidR="008E56C1" w:rsidRDefault="008E56C1" w:rsidP="0026317D">
      <w:pPr>
        <w:pStyle w:val="p1"/>
        <w:numPr>
          <w:ilvl w:val="0"/>
          <w:numId w:val="3"/>
        </w:numPr>
        <w:spacing w:before="0" w:beforeAutospacing="0" w:after="0" w:afterAutospacing="0"/>
      </w:pPr>
      <w:r>
        <w:rPr>
          <w:rStyle w:val="s1"/>
          <w:rFonts w:eastAsiaTheme="majorEastAsia"/>
          <w:b/>
          <w:bCs/>
        </w:rPr>
        <w:t>Title</w:t>
      </w:r>
      <w:r>
        <w:t xml:space="preserve"> </w:t>
      </w:r>
      <w:r>
        <w:rPr>
          <w:i/>
          <w:iCs/>
        </w:rPr>
        <w:t xml:space="preserve">(Bold, </w:t>
      </w:r>
      <w:proofErr w:type="spellStart"/>
      <w:r>
        <w:rPr>
          <w:i/>
          <w:iCs/>
        </w:rPr>
        <w:t>Centered</w:t>
      </w:r>
      <w:proofErr w:type="spellEnd"/>
      <w:r>
        <w:rPr>
          <w:i/>
          <w:iCs/>
        </w:rPr>
        <w:t>)</w:t>
      </w:r>
    </w:p>
    <w:p w14:paraId="76750103" w14:textId="77777777" w:rsidR="008E56C1" w:rsidRDefault="008E56C1" w:rsidP="0026317D">
      <w:pPr>
        <w:pStyle w:val="p1"/>
        <w:numPr>
          <w:ilvl w:val="0"/>
          <w:numId w:val="3"/>
        </w:numPr>
        <w:spacing w:before="0" w:beforeAutospacing="0" w:after="0" w:afterAutospacing="0"/>
        <w:ind w:left="714" w:hanging="357"/>
      </w:pPr>
      <w:r>
        <w:rPr>
          <w:b/>
          <w:bCs/>
        </w:rPr>
        <w:t>Extended Abstract Body</w:t>
      </w:r>
    </w:p>
    <w:p w14:paraId="01B4C176" w14:textId="77777777" w:rsidR="008E56C1" w:rsidRDefault="008E56C1" w:rsidP="0026317D">
      <w:pPr>
        <w:pStyle w:val="p1"/>
        <w:numPr>
          <w:ilvl w:val="1"/>
          <w:numId w:val="3"/>
        </w:numPr>
        <w:jc w:val="both"/>
      </w:pPr>
      <w:r>
        <w:rPr>
          <w:rStyle w:val="s1"/>
          <w:rFonts w:eastAsiaTheme="majorEastAsia"/>
          <w:b/>
          <w:bCs/>
        </w:rPr>
        <w:t>Objective:</w:t>
      </w:r>
      <w:r>
        <w:t xml:space="preserve"> Clearly state the core research question or problem.</w:t>
      </w:r>
    </w:p>
    <w:p w14:paraId="0E6E789A" w14:textId="77777777" w:rsidR="008E56C1" w:rsidRDefault="008E56C1" w:rsidP="0026317D">
      <w:pPr>
        <w:pStyle w:val="p1"/>
        <w:numPr>
          <w:ilvl w:val="1"/>
          <w:numId w:val="3"/>
        </w:numPr>
        <w:jc w:val="both"/>
      </w:pPr>
      <w:r>
        <w:rPr>
          <w:rStyle w:val="s1"/>
          <w:rFonts w:eastAsiaTheme="majorEastAsia"/>
          <w:b/>
          <w:bCs/>
        </w:rPr>
        <w:t>Method:</w:t>
      </w:r>
      <w:r>
        <w:t xml:space="preserve"> Provide a brief overview of research design and data collection approach.</w:t>
      </w:r>
    </w:p>
    <w:p w14:paraId="3F157048" w14:textId="56E60B50" w:rsidR="008E56C1" w:rsidRDefault="008E56C1" w:rsidP="0026317D">
      <w:pPr>
        <w:pStyle w:val="p1"/>
        <w:numPr>
          <w:ilvl w:val="1"/>
          <w:numId w:val="3"/>
        </w:numPr>
        <w:jc w:val="both"/>
      </w:pPr>
      <w:r>
        <w:rPr>
          <w:rStyle w:val="s1"/>
          <w:rFonts w:eastAsiaTheme="majorEastAsia"/>
          <w:b/>
          <w:bCs/>
        </w:rPr>
        <w:t>Major Findings:</w:t>
      </w:r>
      <w:r>
        <w:t xml:space="preserve"> Summarize the key results.</w:t>
      </w:r>
    </w:p>
    <w:p w14:paraId="34815DD0" w14:textId="77777777" w:rsidR="008E56C1" w:rsidRDefault="008E56C1" w:rsidP="0026317D">
      <w:pPr>
        <w:pStyle w:val="p1"/>
        <w:numPr>
          <w:ilvl w:val="1"/>
          <w:numId w:val="3"/>
        </w:numPr>
        <w:jc w:val="both"/>
      </w:pPr>
      <w:r>
        <w:rPr>
          <w:rStyle w:val="s1"/>
          <w:rFonts w:eastAsiaTheme="majorEastAsia"/>
          <w:b/>
          <w:bCs/>
        </w:rPr>
        <w:t>Contribution:</w:t>
      </w:r>
      <w:r>
        <w:t xml:space="preserve"> Explain the theoretical and practical significance, emphasizing why this research matters to marketing.</w:t>
      </w:r>
    </w:p>
    <w:p w14:paraId="61F8BE5D" w14:textId="77777777" w:rsidR="008E56C1" w:rsidRDefault="008E56C1" w:rsidP="00BC698B">
      <w:pPr>
        <w:pStyle w:val="p1"/>
        <w:numPr>
          <w:ilvl w:val="0"/>
          <w:numId w:val="3"/>
        </w:numPr>
        <w:spacing w:after="0" w:afterAutospacing="0"/>
      </w:pPr>
      <w:r>
        <w:rPr>
          <w:b/>
          <w:bCs/>
        </w:rPr>
        <w:t>Selected References</w:t>
      </w:r>
    </w:p>
    <w:p w14:paraId="1EABF2C5" w14:textId="5BE03F41" w:rsidR="008E56C1" w:rsidRDefault="008E56C1" w:rsidP="00BC698B">
      <w:pPr>
        <w:pStyle w:val="p2"/>
        <w:spacing w:before="0" w:beforeAutospacing="0"/>
        <w:ind w:left="720"/>
      </w:pPr>
      <w:r>
        <w:t xml:space="preserve">Include only the most critical citations in </w:t>
      </w:r>
      <w:r>
        <w:rPr>
          <w:rStyle w:val="s1"/>
          <w:rFonts w:eastAsiaTheme="majorEastAsia"/>
          <w:b/>
          <w:bCs/>
        </w:rPr>
        <w:t>APA style</w:t>
      </w:r>
      <w:r>
        <w:t>.</w:t>
      </w:r>
    </w:p>
    <w:p w14:paraId="30B1D3E9" w14:textId="77777777" w:rsidR="00F45A98" w:rsidRDefault="00F45A98" w:rsidP="004D1C1A">
      <w:pPr>
        <w:spacing w:line="240" w:lineRule="auto"/>
      </w:pPr>
      <w:bookmarkStart w:id="0" w:name="_GoBack"/>
      <w:bookmarkEnd w:id="0"/>
    </w:p>
    <w:sectPr w:rsidR="00F45A98" w:rsidSect="00303D9B">
      <w:footerReference w:type="even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341A4" w14:textId="77777777" w:rsidR="00802EDA" w:rsidRDefault="00802EDA">
      <w:pPr>
        <w:spacing w:line="240" w:lineRule="auto"/>
      </w:pPr>
      <w:r>
        <w:separator/>
      </w:r>
    </w:p>
  </w:endnote>
  <w:endnote w:type="continuationSeparator" w:id="0">
    <w:p w14:paraId="120AEA62" w14:textId="77777777" w:rsidR="00802EDA" w:rsidRDefault="00802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ris SI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4913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49BF56" w14:textId="77777777" w:rsidR="00D05B81" w:rsidRDefault="00802EDA" w:rsidP="009100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E2A45" w14:textId="77777777" w:rsidR="00D05B81" w:rsidRDefault="00D0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1615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5E7F7E" w14:textId="77777777" w:rsidR="00D05B81" w:rsidRDefault="00802EDA" w:rsidP="009100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554DDFA9" w14:textId="77777777" w:rsidR="00D05B81" w:rsidRDefault="00D05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4280" w14:textId="77777777" w:rsidR="00802EDA" w:rsidRDefault="00802EDA">
      <w:pPr>
        <w:spacing w:line="240" w:lineRule="auto"/>
      </w:pPr>
      <w:r>
        <w:separator/>
      </w:r>
    </w:p>
  </w:footnote>
  <w:footnote w:type="continuationSeparator" w:id="0">
    <w:p w14:paraId="251AA6D0" w14:textId="77777777" w:rsidR="00802EDA" w:rsidRDefault="00802E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1E7F"/>
    <w:multiLevelType w:val="multilevel"/>
    <w:tmpl w:val="2EE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B2E24"/>
    <w:multiLevelType w:val="multilevel"/>
    <w:tmpl w:val="CEEA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2342D"/>
    <w:multiLevelType w:val="multilevel"/>
    <w:tmpl w:val="CCE4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98"/>
    <w:rsid w:val="00216C59"/>
    <w:rsid w:val="0026317D"/>
    <w:rsid w:val="00303D9B"/>
    <w:rsid w:val="00350981"/>
    <w:rsid w:val="00386B63"/>
    <w:rsid w:val="00404F67"/>
    <w:rsid w:val="0041075C"/>
    <w:rsid w:val="004C1535"/>
    <w:rsid w:val="004D1C1A"/>
    <w:rsid w:val="00597B77"/>
    <w:rsid w:val="005F2BAE"/>
    <w:rsid w:val="00670988"/>
    <w:rsid w:val="007C35E3"/>
    <w:rsid w:val="007D1830"/>
    <w:rsid w:val="00802EDA"/>
    <w:rsid w:val="00822768"/>
    <w:rsid w:val="008E56C1"/>
    <w:rsid w:val="00910505"/>
    <w:rsid w:val="00BC698B"/>
    <w:rsid w:val="00C03FAB"/>
    <w:rsid w:val="00D05B81"/>
    <w:rsid w:val="00DE3E1F"/>
    <w:rsid w:val="00E40908"/>
    <w:rsid w:val="00E5205B"/>
    <w:rsid w:val="00EB4400"/>
    <w:rsid w:val="00F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D5215"/>
  <w15:chartTrackingRefBased/>
  <w15:docId w15:val="{B4512189-E3FC-9A47-8145-F5196D66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A98"/>
    <w:pPr>
      <w:spacing w:line="480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A98"/>
    <w:pPr>
      <w:keepNext/>
      <w:keepLines/>
      <w:outlineLvl w:val="0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98"/>
    <w:rPr>
      <w:rFonts w:ascii="Times New Roman" w:eastAsiaTheme="majorEastAsia" w:hAnsi="Times New Roman" w:cs="Times New Roman"/>
      <w:b/>
      <w:bCs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45A98"/>
    <w:pPr>
      <w:contextualSpacing/>
      <w:jc w:val="center"/>
    </w:pPr>
    <w:rPr>
      <w:rFonts w:eastAsiaTheme="majorEastAsia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45A98"/>
    <w:rPr>
      <w:rFonts w:ascii="Times New Roman" w:eastAsiaTheme="majorEastAsia" w:hAnsi="Times New Roman" w:cs="Times New Roman"/>
      <w:spacing w:val="-10"/>
      <w:kern w:val="28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5A98"/>
    <w:rPr>
      <w:color w:val="0000FF"/>
      <w:u w:val="single"/>
    </w:rPr>
  </w:style>
  <w:style w:type="paragraph" w:styleId="Footer">
    <w:name w:val="footer"/>
    <w:basedOn w:val="Normal"/>
    <w:link w:val="FooterChar"/>
    <w:unhideWhenUsed/>
    <w:qFormat/>
    <w:rsid w:val="00F45A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qFormat/>
    <w:rsid w:val="00F45A98"/>
    <w:rPr>
      <w:rFonts w:ascii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A98"/>
  </w:style>
  <w:style w:type="paragraph" w:customStyle="1" w:styleId="Default">
    <w:name w:val="Default"/>
    <w:rsid w:val="00F45A98"/>
    <w:pPr>
      <w:widowControl w:val="0"/>
      <w:autoSpaceDE w:val="0"/>
      <w:autoSpaceDN w:val="0"/>
      <w:adjustRightInd w:val="0"/>
    </w:pPr>
    <w:rPr>
      <w:rFonts w:ascii="Charis SIL" w:hAnsi="Charis SIL" w:cs="Charis SIL"/>
      <w:color w:val="000000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6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6B63"/>
    <w:pPr>
      <w:spacing w:before="100" w:beforeAutospacing="1" w:after="100" w:afterAutospacing="1" w:line="240" w:lineRule="auto"/>
    </w:pPr>
    <w:rPr>
      <w:rFonts w:eastAsia="Times New Roman"/>
      <w:lang w:val="en-HK"/>
    </w:rPr>
  </w:style>
  <w:style w:type="paragraph" w:customStyle="1" w:styleId="p1">
    <w:name w:val="p1"/>
    <w:basedOn w:val="Normal"/>
    <w:rsid w:val="00DE3E1F"/>
    <w:pPr>
      <w:spacing w:before="100" w:beforeAutospacing="1" w:after="100" w:afterAutospacing="1" w:line="240" w:lineRule="auto"/>
    </w:pPr>
    <w:rPr>
      <w:rFonts w:eastAsia="Times New Roman"/>
      <w:lang w:val="en-HK"/>
    </w:rPr>
  </w:style>
  <w:style w:type="character" w:customStyle="1" w:styleId="s1">
    <w:name w:val="s1"/>
    <w:basedOn w:val="DefaultParagraphFont"/>
    <w:rsid w:val="008E56C1"/>
  </w:style>
  <w:style w:type="paragraph" w:customStyle="1" w:styleId="p2">
    <w:name w:val="p2"/>
    <w:basedOn w:val="Normal"/>
    <w:rsid w:val="008E56C1"/>
    <w:pPr>
      <w:spacing w:before="100" w:beforeAutospacing="1" w:after="100" w:afterAutospacing="1" w:line="240" w:lineRule="auto"/>
    </w:pPr>
    <w:rPr>
      <w:rFonts w:eastAsia="Times New Roman"/>
      <w:lang w:val="en-HK"/>
    </w:rPr>
  </w:style>
  <w:style w:type="character" w:styleId="CommentReference">
    <w:name w:val="annotation reference"/>
    <w:basedOn w:val="DefaultParagraphFont"/>
    <w:uiPriority w:val="99"/>
    <w:semiHidden/>
    <w:unhideWhenUsed/>
    <w:rsid w:val="0026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17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17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7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7D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Yao (秦垚)</dc:creator>
  <cp:keywords/>
  <dc:description/>
  <cp:lastModifiedBy>Leo</cp:lastModifiedBy>
  <cp:revision>3</cp:revision>
  <dcterms:created xsi:type="dcterms:W3CDTF">2025-12-28T13:47:00Z</dcterms:created>
  <dcterms:modified xsi:type="dcterms:W3CDTF">2025-12-28T14:02:00Z</dcterms:modified>
</cp:coreProperties>
</file>