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C68" w:rsidRDefault="00F82C68" w:rsidP="00F82C68">
      <w:pPr>
        <w:spacing w:line="360" w:lineRule="auto"/>
        <w:rPr>
          <w:rFonts w:ascii="宋体" w:hAnsi="宋体" w:cs="Tw Cen MT Condensed Extra Bold" w:hint="eastAsia"/>
          <w:b/>
          <w:color w:val="000000"/>
          <w:sz w:val="44"/>
          <w:szCs w:val="32"/>
        </w:rPr>
      </w:pPr>
      <w:r w:rsidRPr="006F317B">
        <w:rPr>
          <w:rFonts w:ascii="宋体" w:hAnsi="宋体" w:cs="Tw Cen MT Condensed Extra Bold" w:hint="eastAsia"/>
          <w:b/>
          <w:color w:val="000000"/>
          <w:sz w:val="44"/>
          <w:szCs w:val="32"/>
        </w:rPr>
        <w:t>附件一</w:t>
      </w:r>
    </w:p>
    <w:p w:rsidR="00F82C68" w:rsidRPr="006F317B" w:rsidRDefault="00F82C68" w:rsidP="00F82C68">
      <w:pPr>
        <w:spacing w:line="360" w:lineRule="auto"/>
        <w:rPr>
          <w:rFonts w:ascii="宋体" w:hAnsi="宋体" w:cs="Tw Cen MT Condensed Extra Bold" w:hint="eastAsia"/>
          <w:b/>
          <w:color w:val="000000"/>
          <w:sz w:val="44"/>
          <w:szCs w:val="32"/>
        </w:rPr>
      </w:pPr>
    </w:p>
    <w:p w:rsidR="00F82C68" w:rsidRPr="006F317B" w:rsidRDefault="00F82C68" w:rsidP="00F82C68">
      <w:pPr>
        <w:spacing w:line="360" w:lineRule="auto"/>
        <w:ind w:firstLineChars="200" w:firstLine="480"/>
        <w:rPr>
          <w:rFonts w:hint="eastAsia"/>
          <w:sz w:val="24"/>
          <w:szCs w:val="24"/>
        </w:rPr>
      </w:pPr>
      <w:r w:rsidRPr="006F317B">
        <w:rPr>
          <w:rFonts w:hint="eastAsia"/>
          <w:sz w:val="24"/>
          <w:szCs w:val="24"/>
        </w:rPr>
        <w:t>Journal of Advanced Dielectrics (JAD)</w:t>
      </w:r>
      <w:r w:rsidRPr="006F317B">
        <w:rPr>
          <w:rFonts w:hint="eastAsia"/>
          <w:sz w:val="24"/>
          <w:szCs w:val="24"/>
        </w:rPr>
        <w:t>是由西安交通大学国际电介质研究中心和新加坡世界科技出版社联合创办的英文国际学术期刊，是中国物理学会电介质物理专业委员会官方支持的主要学术期刊，目前已经被</w:t>
      </w:r>
      <w:r w:rsidRPr="006F317B">
        <w:rPr>
          <w:rFonts w:hint="eastAsia"/>
          <w:sz w:val="24"/>
          <w:szCs w:val="24"/>
        </w:rPr>
        <w:t>ESCI</w:t>
      </w:r>
      <w:r w:rsidRPr="006F317B">
        <w:rPr>
          <w:rFonts w:hint="eastAsia"/>
          <w:sz w:val="24"/>
          <w:szCs w:val="24"/>
        </w:rPr>
        <w:t>、</w:t>
      </w:r>
      <w:r w:rsidRPr="006F317B">
        <w:rPr>
          <w:rFonts w:hint="eastAsia"/>
          <w:sz w:val="24"/>
          <w:szCs w:val="24"/>
        </w:rPr>
        <w:t>Scopus</w:t>
      </w:r>
      <w:r w:rsidRPr="006F317B">
        <w:rPr>
          <w:rFonts w:hint="eastAsia"/>
          <w:sz w:val="24"/>
          <w:szCs w:val="24"/>
        </w:rPr>
        <w:t>、</w:t>
      </w:r>
      <w:r w:rsidRPr="006F317B">
        <w:rPr>
          <w:rFonts w:hint="eastAsia"/>
          <w:sz w:val="24"/>
          <w:szCs w:val="24"/>
        </w:rPr>
        <w:t>CA</w:t>
      </w:r>
      <w:r w:rsidRPr="006F317B">
        <w:rPr>
          <w:rFonts w:hint="eastAsia"/>
          <w:sz w:val="24"/>
          <w:szCs w:val="24"/>
        </w:rPr>
        <w:t>、</w:t>
      </w:r>
      <w:r w:rsidRPr="006F317B">
        <w:rPr>
          <w:rFonts w:hint="eastAsia"/>
          <w:sz w:val="24"/>
          <w:szCs w:val="24"/>
        </w:rPr>
        <w:t>CNKI</w:t>
      </w:r>
      <w:r w:rsidRPr="006F317B">
        <w:rPr>
          <w:rFonts w:hint="eastAsia"/>
          <w:sz w:val="24"/>
          <w:szCs w:val="24"/>
        </w:rPr>
        <w:t>等国内外知名检索机构收录。</w:t>
      </w:r>
    </w:p>
    <w:p w:rsidR="00F82C68" w:rsidRPr="006F317B" w:rsidRDefault="00F82C68" w:rsidP="00F82C68">
      <w:pPr>
        <w:spacing w:line="360" w:lineRule="auto"/>
        <w:ind w:firstLineChars="200" w:firstLine="480"/>
        <w:rPr>
          <w:rFonts w:hint="eastAsia"/>
          <w:sz w:val="24"/>
          <w:szCs w:val="24"/>
        </w:rPr>
      </w:pPr>
      <w:r w:rsidRPr="006F317B">
        <w:rPr>
          <w:rFonts w:hint="eastAsia"/>
          <w:sz w:val="24"/>
          <w:szCs w:val="24"/>
        </w:rPr>
        <w:t>JAD</w:t>
      </w:r>
      <w:r w:rsidRPr="006F317B">
        <w:rPr>
          <w:rFonts w:hint="eastAsia"/>
          <w:sz w:val="24"/>
          <w:szCs w:val="24"/>
        </w:rPr>
        <w:t>以电介质研究为主要特色，旨在为国内外从事电介质学术与应用研究的各类人员提供一个综合的电介质交流平台，主题涵盖但不限于：</w:t>
      </w:r>
    </w:p>
    <w:p w:rsidR="00F82C68" w:rsidRPr="006F317B" w:rsidRDefault="00F82C68" w:rsidP="00F82C68">
      <w:pPr>
        <w:spacing w:line="360" w:lineRule="auto"/>
        <w:rPr>
          <w:rFonts w:hint="eastAsia"/>
          <w:sz w:val="24"/>
          <w:szCs w:val="24"/>
        </w:rPr>
      </w:pPr>
      <w:r w:rsidRPr="006F317B">
        <w:rPr>
          <w:rFonts w:hint="eastAsia"/>
          <w:sz w:val="24"/>
          <w:szCs w:val="24"/>
        </w:rPr>
        <w:t>电介质基础理论</w:t>
      </w:r>
    </w:p>
    <w:p w:rsidR="00F82C68" w:rsidRPr="006F317B" w:rsidRDefault="00F82C68" w:rsidP="00F82C68">
      <w:pPr>
        <w:spacing w:line="360" w:lineRule="auto"/>
        <w:rPr>
          <w:rFonts w:hint="eastAsia"/>
          <w:sz w:val="24"/>
          <w:szCs w:val="24"/>
        </w:rPr>
      </w:pPr>
      <w:r w:rsidRPr="006F317B">
        <w:rPr>
          <w:rFonts w:hint="eastAsia"/>
          <w:sz w:val="24"/>
          <w:szCs w:val="24"/>
        </w:rPr>
        <w:t>极化及相关现象</w:t>
      </w:r>
    </w:p>
    <w:p w:rsidR="00F82C68" w:rsidRPr="006F317B" w:rsidRDefault="00F82C68" w:rsidP="00F82C68">
      <w:pPr>
        <w:spacing w:line="360" w:lineRule="auto"/>
        <w:rPr>
          <w:rFonts w:hint="eastAsia"/>
          <w:sz w:val="24"/>
          <w:szCs w:val="24"/>
        </w:rPr>
      </w:pPr>
      <w:proofErr w:type="gramStart"/>
      <w:r w:rsidRPr="006F317B">
        <w:rPr>
          <w:rFonts w:hint="eastAsia"/>
          <w:sz w:val="24"/>
          <w:szCs w:val="24"/>
        </w:rPr>
        <w:t>介</w:t>
      </w:r>
      <w:proofErr w:type="gramEnd"/>
      <w:r w:rsidRPr="006F317B">
        <w:rPr>
          <w:rFonts w:hint="eastAsia"/>
          <w:sz w:val="24"/>
          <w:szCs w:val="24"/>
        </w:rPr>
        <w:t>电弛豫</w:t>
      </w:r>
    </w:p>
    <w:p w:rsidR="00F82C68" w:rsidRPr="006F317B" w:rsidRDefault="00F82C68" w:rsidP="00F82C68">
      <w:pPr>
        <w:spacing w:line="360" w:lineRule="auto"/>
        <w:rPr>
          <w:rFonts w:hint="eastAsia"/>
          <w:sz w:val="24"/>
          <w:szCs w:val="24"/>
        </w:rPr>
      </w:pPr>
      <w:r w:rsidRPr="006F317B">
        <w:rPr>
          <w:rFonts w:hint="eastAsia"/>
          <w:sz w:val="24"/>
          <w:szCs w:val="24"/>
        </w:rPr>
        <w:t>铁电材料与器件</w:t>
      </w:r>
    </w:p>
    <w:p w:rsidR="00F82C68" w:rsidRPr="006F317B" w:rsidRDefault="00F82C68" w:rsidP="00F82C68">
      <w:pPr>
        <w:spacing w:line="360" w:lineRule="auto"/>
        <w:rPr>
          <w:rFonts w:hint="eastAsia"/>
          <w:sz w:val="24"/>
          <w:szCs w:val="24"/>
        </w:rPr>
      </w:pPr>
      <w:r w:rsidRPr="006F317B">
        <w:rPr>
          <w:rFonts w:hint="eastAsia"/>
          <w:sz w:val="24"/>
          <w:szCs w:val="24"/>
        </w:rPr>
        <w:t>薄膜</w:t>
      </w:r>
      <w:r w:rsidRPr="006F317B">
        <w:rPr>
          <w:rFonts w:hint="eastAsia"/>
          <w:sz w:val="24"/>
          <w:szCs w:val="24"/>
        </w:rPr>
        <w:t>/</w:t>
      </w:r>
      <w:r w:rsidRPr="006F317B">
        <w:rPr>
          <w:rFonts w:hint="eastAsia"/>
          <w:sz w:val="24"/>
          <w:szCs w:val="24"/>
        </w:rPr>
        <w:t>厚膜材料与器件</w:t>
      </w:r>
    </w:p>
    <w:p w:rsidR="00F82C68" w:rsidRPr="006F317B" w:rsidRDefault="00F82C68" w:rsidP="00F82C68">
      <w:pPr>
        <w:spacing w:line="360" w:lineRule="auto"/>
        <w:rPr>
          <w:rFonts w:hint="eastAsia"/>
          <w:sz w:val="24"/>
          <w:szCs w:val="24"/>
        </w:rPr>
      </w:pPr>
      <w:r w:rsidRPr="006F317B">
        <w:rPr>
          <w:rFonts w:hint="eastAsia"/>
          <w:sz w:val="24"/>
          <w:szCs w:val="24"/>
        </w:rPr>
        <w:t>压电材料与应用</w:t>
      </w:r>
    </w:p>
    <w:p w:rsidR="00F82C68" w:rsidRPr="006F317B" w:rsidRDefault="00F82C68" w:rsidP="00F82C68">
      <w:pPr>
        <w:spacing w:line="360" w:lineRule="auto"/>
        <w:rPr>
          <w:rFonts w:hint="eastAsia"/>
          <w:sz w:val="24"/>
          <w:szCs w:val="24"/>
        </w:rPr>
      </w:pPr>
      <w:r w:rsidRPr="006F317B">
        <w:rPr>
          <w:rFonts w:hint="eastAsia"/>
          <w:sz w:val="24"/>
          <w:szCs w:val="24"/>
        </w:rPr>
        <w:t>热电材料与器件</w:t>
      </w:r>
    </w:p>
    <w:p w:rsidR="00F82C68" w:rsidRPr="006F317B" w:rsidRDefault="00F82C68" w:rsidP="00F82C68">
      <w:pPr>
        <w:spacing w:line="360" w:lineRule="auto"/>
        <w:rPr>
          <w:rFonts w:hint="eastAsia"/>
          <w:sz w:val="24"/>
          <w:szCs w:val="24"/>
        </w:rPr>
      </w:pPr>
      <w:r w:rsidRPr="006F317B">
        <w:rPr>
          <w:rFonts w:hint="eastAsia"/>
          <w:sz w:val="24"/>
          <w:szCs w:val="24"/>
        </w:rPr>
        <w:t>多铁材料与器件</w:t>
      </w:r>
    </w:p>
    <w:p w:rsidR="00F82C68" w:rsidRPr="006F317B" w:rsidRDefault="00F82C68" w:rsidP="00F82C68">
      <w:pPr>
        <w:spacing w:line="360" w:lineRule="auto"/>
        <w:rPr>
          <w:rFonts w:hint="eastAsia"/>
          <w:sz w:val="24"/>
          <w:szCs w:val="24"/>
        </w:rPr>
      </w:pPr>
      <w:r w:rsidRPr="006F317B">
        <w:rPr>
          <w:rFonts w:hint="eastAsia"/>
          <w:sz w:val="24"/>
          <w:szCs w:val="24"/>
        </w:rPr>
        <w:t>电光材料与器件</w:t>
      </w:r>
    </w:p>
    <w:p w:rsidR="00F82C68" w:rsidRPr="006F317B" w:rsidRDefault="00F82C68" w:rsidP="00F82C68">
      <w:pPr>
        <w:spacing w:line="360" w:lineRule="auto"/>
        <w:rPr>
          <w:rFonts w:hint="eastAsia"/>
          <w:sz w:val="24"/>
          <w:szCs w:val="24"/>
        </w:rPr>
      </w:pPr>
      <w:r w:rsidRPr="006F317B">
        <w:rPr>
          <w:rFonts w:hint="eastAsia"/>
          <w:sz w:val="24"/>
          <w:szCs w:val="24"/>
        </w:rPr>
        <w:t>能量收集与存储</w:t>
      </w:r>
    </w:p>
    <w:p w:rsidR="00F82C68" w:rsidRPr="006F317B" w:rsidRDefault="00F82C68" w:rsidP="00F82C68">
      <w:pPr>
        <w:spacing w:line="360" w:lineRule="auto"/>
        <w:rPr>
          <w:rFonts w:hint="eastAsia"/>
          <w:sz w:val="24"/>
          <w:szCs w:val="24"/>
        </w:rPr>
      </w:pPr>
      <w:r w:rsidRPr="006F317B">
        <w:rPr>
          <w:rFonts w:hint="eastAsia"/>
          <w:sz w:val="24"/>
          <w:szCs w:val="24"/>
        </w:rPr>
        <w:t>相变与结构表征</w:t>
      </w:r>
    </w:p>
    <w:p w:rsidR="00F82C68" w:rsidRPr="006F317B" w:rsidRDefault="00F82C68" w:rsidP="00F82C68">
      <w:pPr>
        <w:spacing w:line="360" w:lineRule="auto"/>
        <w:rPr>
          <w:rFonts w:hint="eastAsia"/>
          <w:sz w:val="24"/>
          <w:szCs w:val="24"/>
        </w:rPr>
      </w:pPr>
      <w:r w:rsidRPr="006F317B">
        <w:rPr>
          <w:rFonts w:hint="eastAsia"/>
          <w:sz w:val="24"/>
          <w:szCs w:val="24"/>
        </w:rPr>
        <w:t>微波介质材料与应用</w:t>
      </w:r>
    </w:p>
    <w:p w:rsidR="00F82C68" w:rsidRPr="006F317B" w:rsidRDefault="00F82C68" w:rsidP="00F82C68">
      <w:pPr>
        <w:spacing w:line="360" w:lineRule="auto"/>
        <w:rPr>
          <w:rFonts w:hint="eastAsia"/>
          <w:sz w:val="24"/>
          <w:szCs w:val="24"/>
        </w:rPr>
      </w:pPr>
      <w:r w:rsidRPr="006F317B">
        <w:rPr>
          <w:rFonts w:hint="eastAsia"/>
          <w:sz w:val="24"/>
          <w:szCs w:val="24"/>
        </w:rPr>
        <w:t>纳米结构、尺寸效应和表征</w:t>
      </w:r>
    </w:p>
    <w:p w:rsidR="00F82C68" w:rsidRPr="006F317B" w:rsidRDefault="00F82C68" w:rsidP="00F82C68">
      <w:pPr>
        <w:spacing w:line="360" w:lineRule="auto"/>
        <w:rPr>
          <w:rFonts w:hint="eastAsia"/>
          <w:sz w:val="24"/>
          <w:szCs w:val="24"/>
        </w:rPr>
      </w:pPr>
      <w:r w:rsidRPr="006F317B">
        <w:rPr>
          <w:rFonts w:hint="eastAsia"/>
          <w:sz w:val="24"/>
          <w:szCs w:val="24"/>
        </w:rPr>
        <w:t>工程电介质</w:t>
      </w:r>
    </w:p>
    <w:p w:rsidR="00F82C68" w:rsidRPr="006F317B" w:rsidRDefault="00F82C68" w:rsidP="00F82C68">
      <w:pPr>
        <w:spacing w:line="360" w:lineRule="auto"/>
        <w:rPr>
          <w:rFonts w:hint="eastAsia"/>
          <w:sz w:val="24"/>
          <w:szCs w:val="24"/>
        </w:rPr>
      </w:pPr>
      <w:r w:rsidRPr="006F317B">
        <w:rPr>
          <w:rFonts w:hint="eastAsia"/>
          <w:sz w:val="24"/>
          <w:szCs w:val="24"/>
        </w:rPr>
        <w:t>相关模拟与计算</w:t>
      </w:r>
    </w:p>
    <w:p w:rsidR="00F82C68" w:rsidRPr="006F317B" w:rsidRDefault="00F82C68" w:rsidP="00F82C68">
      <w:pPr>
        <w:spacing w:line="360" w:lineRule="auto"/>
        <w:ind w:firstLineChars="200" w:firstLine="480"/>
        <w:rPr>
          <w:rFonts w:hint="eastAsia"/>
          <w:sz w:val="24"/>
          <w:szCs w:val="24"/>
        </w:rPr>
      </w:pPr>
      <w:r w:rsidRPr="006F317B">
        <w:rPr>
          <w:rFonts w:hint="eastAsia"/>
          <w:sz w:val="24"/>
          <w:szCs w:val="24"/>
        </w:rPr>
        <w:t>期刊建有国际化的编委会，包括</w:t>
      </w:r>
      <w:r w:rsidRPr="006F317B">
        <w:rPr>
          <w:rFonts w:hint="eastAsia"/>
          <w:sz w:val="24"/>
          <w:szCs w:val="24"/>
        </w:rPr>
        <w:t>1</w:t>
      </w:r>
      <w:r w:rsidRPr="006F317B">
        <w:rPr>
          <w:rFonts w:hint="eastAsia"/>
          <w:sz w:val="24"/>
          <w:szCs w:val="24"/>
        </w:rPr>
        <w:t>位主编、</w:t>
      </w:r>
      <w:r w:rsidRPr="006F317B">
        <w:rPr>
          <w:rFonts w:hint="eastAsia"/>
          <w:sz w:val="24"/>
          <w:szCs w:val="24"/>
        </w:rPr>
        <w:t>7</w:t>
      </w:r>
      <w:r w:rsidRPr="006F317B">
        <w:rPr>
          <w:rFonts w:hint="eastAsia"/>
          <w:sz w:val="24"/>
          <w:szCs w:val="24"/>
        </w:rPr>
        <w:t>位副主编和</w:t>
      </w:r>
      <w:r w:rsidRPr="006F317B">
        <w:rPr>
          <w:rFonts w:hint="eastAsia"/>
          <w:sz w:val="24"/>
          <w:szCs w:val="24"/>
        </w:rPr>
        <w:t>51</w:t>
      </w:r>
      <w:r w:rsidRPr="006F317B">
        <w:rPr>
          <w:rFonts w:hint="eastAsia"/>
          <w:sz w:val="24"/>
          <w:szCs w:val="24"/>
        </w:rPr>
        <w:t>位委员。主编由国际著名电子材料专家、中国科学院院士、美国工程院外籍院士姚熹教授担任，副主编由南策文院士、李永祥研究员、魏晓勇教授、</w:t>
      </w:r>
      <w:r w:rsidRPr="006F317B">
        <w:rPr>
          <w:rFonts w:hint="eastAsia"/>
          <w:sz w:val="24"/>
          <w:szCs w:val="24"/>
        </w:rPr>
        <w:t>Ahmad Safari</w:t>
      </w:r>
      <w:r w:rsidRPr="006F317B">
        <w:rPr>
          <w:rFonts w:hint="eastAsia"/>
          <w:sz w:val="24"/>
          <w:szCs w:val="24"/>
        </w:rPr>
        <w:t>教授、</w:t>
      </w:r>
      <w:r w:rsidRPr="006F317B">
        <w:rPr>
          <w:rFonts w:hint="eastAsia"/>
          <w:sz w:val="24"/>
          <w:szCs w:val="24"/>
        </w:rPr>
        <w:t xml:space="preserve">Vladimir </w:t>
      </w:r>
      <w:proofErr w:type="spellStart"/>
      <w:r w:rsidRPr="006F317B">
        <w:rPr>
          <w:rFonts w:hint="eastAsia"/>
          <w:sz w:val="24"/>
          <w:szCs w:val="24"/>
        </w:rPr>
        <w:t>Shur</w:t>
      </w:r>
      <w:proofErr w:type="spellEnd"/>
      <w:r w:rsidRPr="006F317B">
        <w:rPr>
          <w:rFonts w:hint="eastAsia"/>
          <w:sz w:val="24"/>
          <w:szCs w:val="24"/>
        </w:rPr>
        <w:t>教授、</w:t>
      </w:r>
      <w:proofErr w:type="spellStart"/>
      <w:r w:rsidRPr="006F317B">
        <w:rPr>
          <w:rFonts w:hint="eastAsia"/>
          <w:sz w:val="24"/>
          <w:szCs w:val="24"/>
        </w:rPr>
        <w:t>Takaaki</w:t>
      </w:r>
      <w:proofErr w:type="spellEnd"/>
      <w:r w:rsidRPr="006F317B">
        <w:rPr>
          <w:rFonts w:hint="eastAsia"/>
          <w:sz w:val="24"/>
          <w:szCs w:val="24"/>
        </w:rPr>
        <w:t xml:space="preserve"> Tsurumi</w:t>
      </w:r>
      <w:r w:rsidRPr="006F317B">
        <w:rPr>
          <w:rFonts w:hint="eastAsia"/>
          <w:sz w:val="24"/>
          <w:szCs w:val="24"/>
        </w:rPr>
        <w:t>教授和</w:t>
      </w:r>
      <w:proofErr w:type="spellStart"/>
      <w:r w:rsidRPr="006F317B">
        <w:rPr>
          <w:rFonts w:hint="eastAsia"/>
          <w:sz w:val="24"/>
          <w:szCs w:val="24"/>
        </w:rPr>
        <w:t>Zuo-Guang</w:t>
      </w:r>
      <w:proofErr w:type="spellEnd"/>
      <w:r w:rsidRPr="006F317B">
        <w:rPr>
          <w:rFonts w:hint="eastAsia"/>
          <w:sz w:val="24"/>
          <w:szCs w:val="24"/>
        </w:rPr>
        <w:t xml:space="preserve"> Ye</w:t>
      </w:r>
      <w:r w:rsidRPr="006F317B">
        <w:rPr>
          <w:rFonts w:hint="eastAsia"/>
          <w:sz w:val="24"/>
          <w:szCs w:val="24"/>
        </w:rPr>
        <w:t>教授共同担任。西安交通大学张楠教授担任期刊责任编辑，负责期刊的日常运行和稿件处理。</w:t>
      </w:r>
    </w:p>
    <w:p w:rsidR="00F82C68" w:rsidRPr="006F317B" w:rsidRDefault="00F82C68" w:rsidP="00F82C68">
      <w:pPr>
        <w:spacing w:line="360" w:lineRule="auto"/>
        <w:rPr>
          <w:rFonts w:hint="eastAsia"/>
          <w:sz w:val="24"/>
          <w:szCs w:val="24"/>
        </w:rPr>
      </w:pPr>
      <w:r w:rsidRPr="006F317B">
        <w:rPr>
          <w:rFonts w:hint="eastAsia"/>
          <w:sz w:val="24"/>
          <w:szCs w:val="24"/>
        </w:rPr>
        <w:t>投稿</w:t>
      </w:r>
      <w:r>
        <w:rPr>
          <w:rFonts w:hint="eastAsia"/>
          <w:sz w:val="24"/>
          <w:szCs w:val="24"/>
        </w:rPr>
        <w:t>：</w:t>
      </w:r>
      <w:r w:rsidRPr="006F317B">
        <w:rPr>
          <w:rFonts w:hint="eastAsia"/>
          <w:sz w:val="24"/>
          <w:szCs w:val="24"/>
        </w:rPr>
        <w:t>期刊仅接收英文投稿，所有稿件都需要通过</w:t>
      </w:r>
      <w:r w:rsidRPr="006F317B">
        <w:rPr>
          <w:rFonts w:hint="eastAsia"/>
          <w:sz w:val="24"/>
          <w:szCs w:val="24"/>
        </w:rPr>
        <w:t>Editorial Manager</w:t>
      </w:r>
      <w:r w:rsidRPr="006F317B">
        <w:rPr>
          <w:rFonts w:hint="eastAsia"/>
          <w:sz w:val="24"/>
          <w:szCs w:val="24"/>
        </w:rPr>
        <w:t>系统进行在</w:t>
      </w:r>
      <w:r w:rsidRPr="006F317B">
        <w:rPr>
          <w:rFonts w:hint="eastAsia"/>
          <w:sz w:val="24"/>
          <w:szCs w:val="24"/>
        </w:rPr>
        <w:lastRenderedPageBreak/>
        <w:t>线投稿和同行评审，具体要求及详细信息请见期刊网站：</w:t>
      </w:r>
    </w:p>
    <w:p w:rsidR="00F82C68" w:rsidRPr="006F317B" w:rsidRDefault="00F82C68" w:rsidP="00F82C68">
      <w:pPr>
        <w:spacing w:line="360" w:lineRule="auto"/>
        <w:rPr>
          <w:sz w:val="24"/>
          <w:szCs w:val="24"/>
        </w:rPr>
      </w:pPr>
      <w:r w:rsidRPr="006F317B">
        <w:rPr>
          <w:sz w:val="24"/>
          <w:szCs w:val="24"/>
        </w:rPr>
        <w:t>https://www.worldscientific.com/page/jad/submission-guidelines</w:t>
      </w:r>
    </w:p>
    <w:p w:rsidR="00F82C68" w:rsidRPr="006F317B" w:rsidRDefault="00F82C68" w:rsidP="00F82C68">
      <w:pPr>
        <w:spacing w:line="360" w:lineRule="auto"/>
        <w:rPr>
          <w:rFonts w:hint="eastAsia"/>
          <w:sz w:val="24"/>
          <w:szCs w:val="24"/>
        </w:rPr>
      </w:pPr>
      <w:r w:rsidRPr="006F317B">
        <w:rPr>
          <w:rFonts w:hint="eastAsia"/>
          <w:sz w:val="24"/>
          <w:szCs w:val="24"/>
        </w:rPr>
        <w:t>截稿日期：</w:t>
      </w:r>
      <w:r w:rsidRPr="006F317B">
        <w:rPr>
          <w:rFonts w:hint="eastAsia"/>
          <w:sz w:val="24"/>
          <w:szCs w:val="24"/>
        </w:rPr>
        <w:t>2021</w:t>
      </w:r>
      <w:r w:rsidRPr="006F317B">
        <w:rPr>
          <w:rFonts w:hint="eastAsia"/>
          <w:sz w:val="24"/>
          <w:szCs w:val="24"/>
        </w:rPr>
        <w:t>年</w:t>
      </w:r>
      <w:r w:rsidRPr="006F317B">
        <w:rPr>
          <w:rFonts w:hint="eastAsia"/>
          <w:sz w:val="24"/>
          <w:szCs w:val="24"/>
        </w:rPr>
        <w:t>4</w:t>
      </w:r>
      <w:r w:rsidRPr="006F317B">
        <w:rPr>
          <w:rFonts w:hint="eastAsia"/>
          <w:sz w:val="24"/>
          <w:szCs w:val="24"/>
        </w:rPr>
        <w:t>月</w:t>
      </w:r>
      <w:r w:rsidRPr="006F317B">
        <w:rPr>
          <w:rFonts w:hint="eastAsia"/>
          <w:sz w:val="24"/>
          <w:szCs w:val="24"/>
        </w:rPr>
        <w:t>30</w:t>
      </w:r>
      <w:r w:rsidRPr="006F317B">
        <w:rPr>
          <w:rFonts w:hint="eastAsia"/>
          <w:sz w:val="24"/>
          <w:szCs w:val="24"/>
        </w:rPr>
        <w:t>日</w:t>
      </w:r>
    </w:p>
    <w:p w:rsidR="00F82C68" w:rsidRPr="006F317B" w:rsidRDefault="00F82C68" w:rsidP="00F82C68">
      <w:pPr>
        <w:spacing w:line="360" w:lineRule="auto"/>
        <w:rPr>
          <w:sz w:val="24"/>
          <w:szCs w:val="24"/>
        </w:rPr>
      </w:pPr>
    </w:p>
    <w:p w:rsidR="00F82C68" w:rsidRPr="006F317B" w:rsidRDefault="00F82C68" w:rsidP="00F82C68">
      <w:pPr>
        <w:spacing w:line="360" w:lineRule="auto"/>
        <w:rPr>
          <w:rFonts w:hint="eastAsia"/>
          <w:sz w:val="24"/>
          <w:szCs w:val="24"/>
        </w:rPr>
      </w:pPr>
      <w:r w:rsidRPr="006F317B">
        <w:rPr>
          <w:rFonts w:hint="eastAsia"/>
          <w:sz w:val="24"/>
          <w:szCs w:val="24"/>
        </w:rPr>
        <w:t>联系方式：</w:t>
      </w:r>
    </w:p>
    <w:p w:rsidR="00F82C68" w:rsidRPr="006F317B" w:rsidRDefault="00F82C68" w:rsidP="00F82C68">
      <w:pPr>
        <w:spacing w:line="360" w:lineRule="auto"/>
        <w:rPr>
          <w:rFonts w:hint="eastAsia"/>
          <w:sz w:val="24"/>
          <w:szCs w:val="24"/>
        </w:rPr>
      </w:pPr>
      <w:r w:rsidRPr="006F317B">
        <w:rPr>
          <w:rFonts w:hint="eastAsia"/>
          <w:sz w:val="24"/>
          <w:szCs w:val="24"/>
        </w:rPr>
        <w:t>联系人：</w:t>
      </w:r>
      <w:proofErr w:type="gramStart"/>
      <w:r w:rsidRPr="006F317B">
        <w:rPr>
          <w:rFonts w:hint="eastAsia"/>
          <w:sz w:val="24"/>
          <w:szCs w:val="24"/>
        </w:rPr>
        <w:t>宫继辉</w:t>
      </w:r>
      <w:proofErr w:type="gramEnd"/>
    </w:p>
    <w:p w:rsidR="00F82C68" w:rsidRPr="006F317B" w:rsidRDefault="00F82C68" w:rsidP="00F82C68">
      <w:pPr>
        <w:spacing w:line="360" w:lineRule="auto"/>
        <w:rPr>
          <w:rFonts w:hint="eastAsia"/>
          <w:sz w:val="24"/>
          <w:szCs w:val="24"/>
        </w:rPr>
      </w:pPr>
      <w:r w:rsidRPr="006F317B">
        <w:rPr>
          <w:rFonts w:hint="eastAsia"/>
          <w:sz w:val="24"/>
          <w:szCs w:val="24"/>
        </w:rPr>
        <w:t>电话：</w:t>
      </w:r>
      <w:r w:rsidRPr="006F317B">
        <w:rPr>
          <w:rFonts w:hint="eastAsia"/>
          <w:sz w:val="24"/>
          <w:szCs w:val="24"/>
        </w:rPr>
        <w:t>13891969232</w:t>
      </w:r>
      <w:r w:rsidRPr="006F317B">
        <w:rPr>
          <w:rFonts w:hint="eastAsia"/>
          <w:sz w:val="24"/>
          <w:szCs w:val="24"/>
        </w:rPr>
        <w:t>，邮箱：</w:t>
      </w:r>
      <w:r w:rsidRPr="006F317B">
        <w:rPr>
          <w:rFonts w:hint="eastAsia"/>
          <w:sz w:val="24"/>
          <w:szCs w:val="24"/>
        </w:rPr>
        <w:t>jad@xjtu.edu.cn</w:t>
      </w:r>
    </w:p>
    <w:p w:rsidR="00F82C68" w:rsidRPr="006F317B" w:rsidRDefault="00F82C68" w:rsidP="00F82C68">
      <w:pPr>
        <w:spacing w:line="360" w:lineRule="auto"/>
        <w:rPr>
          <w:rFonts w:hint="eastAsia"/>
          <w:sz w:val="24"/>
          <w:szCs w:val="24"/>
        </w:rPr>
      </w:pPr>
      <w:r w:rsidRPr="006F317B">
        <w:rPr>
          <w:rFonts w:hint="eastAsia"/>
          <w:sz w:val="24"/>
          <w:szCs w:val="24"/>
        </w:rPr>
        <w:t>投稿网址：</w:t>
      </w:r>
      <w:r w:rsidRPr="006F317B">
        <w:rPr>
          <w:rFonts w:hint="eastAsia"/>
          <w:sz w:val="24"/>
          <w:szCs w:val="24"/>
        </w:rPr>
        <w:t>https://www.editorialmanager.com/wspc-jad</w:t>
      </w:r>
    </w:p>
    <w:p w:rsidR="00F82C68" w:rsidRDefault="00F82C68" w:rsidP="00F82C68">
      <w:pPr>
        <w:spacing w:line="360" w:lineRule="auto"/>
        <w:rPr>
          <w:rFonts w:hint="eastAsia"/>
          <w:sz w:val="24"/>
          <w:szCs w:val="24"/>
        </w:rPr>
      </w:pPr>
      <w:proofErr w:type="gramStart"/>
      <w:r w:rsidRPr="006F317B">
        <w:rPr>
          <w:rFonts w:hint="eastAsia"/>
          <w:sz w:val="24"/>
          <w:szCs w:val="24"/>
        </w:rPr>
        <w:t>微信公众号</w:t>
      </w:r>
      <w:proofErr w:type="gramEnd"/>
      <w:r w:rsidRPr="006F317B">
        <w:rPr>
          <w:rFonts w:hint="eastAsia"/>
          <w:sz w:val="24"/>
          <w:szCs w:val="24"/>
        </w:rPr>
        <w:t>：</w:t>
      </w:r>
      <w:proofErr w:type="spellStart"/>
      <w:r w:rsidRPr="006F317B">
        <w:rPr>
          <w:rFonts w:hint="eastAsia"/>
          <w:sz w:val="24"/>
          <w:szCs w:val="24"/>
        </w:rPr>
        <w:t>JAdvDielect</w:t>
      </w:r>
      <w:proofErr w:type="spellEnd"/>
    </w:p>
    <w:p w:rsidR="00F82C68" w:rsidRDefault="00F82C68" w:rsidP="00F82C68">
      <w:pPr>
        <w:spacing w:line="360" w:lineRule="auto"/>
        <w:rPr>
          <w:rFonts w:hint="eastAsia"/>
          <w:sz w:val="24"/>
          <w:szCs w:val="24"/>
        </w:rPr>
      </w:pPr>
    </w:p>
    <w:p w:rsidR="00E4327F" w:rsidRDefault="00E4327F">
      <w:bookmarkStart w:id="0" w:name="_GoBack"/>
      <w:bookmarkEnd w:id="0"/>
    </w:p>
    <w:sectPr w:rsidR="00E432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w Cen MT Condensed Extra Bold">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68"/>
    <w:rsid w:val="00E4327F"/>
    <w:rsid w:val="00F82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05D3B-85D4-4CBC-9944-A6FD88C1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C68"/>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2021-03-01T06:11:00Z</dcterms:created>
  <dcterms:modified xsi:type="dcterms:W3CDTF">2021-03-01T06:12:00Z</dcterms:modified>
</cp:coreProperties>
</file>