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第七届</w:t>
      </w:r>
      <w:r>
        <w:rPr>
          <w:rFonts w:hint="eastAsia"/>
          <w:b/>
          <w:sz w:val="28"/>
        </w:rPr>
        <w:t>全国</w:t>
      </w:r>
      <w:r>
        <w:rPr>
          <w:b/>
          <w:sz w:val="28"/>
        </w:rPr>
        <w:t>沉积学大会专题征集通知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会议一号通知发布以来，受到国内沉积学界的普遍关注。</w:t>
      </w:r>
      <w:r>
        <w:rPr>
          <w:rFonts w:hint="eastAsia"/>
          <w:sz w:val="24"/>
        </w:rPr>
        <w:t>本届会议将围绕“沉</w:t>
      </w:r>
      <w:bookmarkEnd w:id="0"/>
      <w:r>
        <w:rPr>
          <w:rFonts w:hint="eastAsia"/>
          <w:sz w:val="24"/>
        </w:rPr>
        <w:t>积学与宜居地球”这一主题，总结和交流近年来在沉积学理论、方法和应用领域取得的最新研究成果与进展。</w:t>
      </w:r>
      <w:r>
        <w:rPr>
          <w:sz w:val="24"/>
        </w:rPr>
        <w:t>现将专题征集补充说明如下：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本次大会</w:t>
      </w:r>
      <w:r>
        <w:rPr>
          <w:rFonts w:hint="eastAsia"/>
          <w:sz w:val="24"/>
        </w:rPr>
        <w:t>会议专题设置采用</w:t>
      </w:r>
      <w:r>
        <w:rPr>
          <w:sz w:val="24"/>
        </w:rPr>
        <w:t>专家学者</w:t>
      </w:r>
      <w:r>
        <w:rPr>
          <w:rFonts w:hint="eastAsia"/>
          <w:sz w:val="24"/>
        </w:rPr>
        <w:t>自由申请，大会学术委员会综合确定的原则。现公开征集专题，请拟组织专题的学者（要求高级职称或博士毕业），将召集人</w:t>
      </w:r>
      <w:r>
        <w:rPr>
          <w:sz w:val="24"/>
        </w:rPr>
        <w:t>信息（</w:t>
      </w:r>
      <w:r>
        <w:rPr>
          <w:rFonts w:hint="eastAsia"/>
          <w:sz w:val="24"/>
        </w:rPr>
        <w:t>姓名</w:t>
      </w:r>
      <w:r>
        <w:rPr>
          <w:sz w:val="24"/>
        </w:rPr>
        <w:t>、职称、单位</w:t>
      </w:r>
      <w:r>
        <w:rPr>
          <w:rFonts w:hint="eastAsia"/>
          <w:sz w:val="24"/>
        </w:rPr>
        <w:t>、邮箱</w:t>
      </w:r>
      <w:r>
        <w:rPr>
          <w:sz w:val="24"/>
        </w:rPr>
        <w:t>）</w:t>
      </w:r>
      <w:r>
        <w:rPr>
          <w:rFonts w:hint="eastAsia"/>
          <w:sz w:val="24"/>
        </w:rPr>
        <w:t>、专题名称、专题简介（</w:t>
      </w:r>
      <w:r>
        <w:rPr>
          <w:sz w:val="24"/>
        </w:rPr>
        <w:t>3</w:t>
      </w:r>
      <w:r>
        <w:rPr>
          <w:rFonts w:hint="eastAsia"/>
          <w:sz w:val="24"/>
        </w:rPr>
        <w:t>00字以内）等在20</w:t>
      </w:r>
      <w:r>
        <w:rPr>
          <w:sz w:val="24"/>
        </w:rPr>
        <w:t>2</w:t>
      </w: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>20</w:t>
      </w:r>
      <w:r>
        <w:rPr>
          <w:rFonts w:hint="eastAsia"/>
          <w:sz w:val="24"/>
        </w:rPr>
        <w:t>日前发给</w:t>
      </w:r>
      <w:r>
        <w:rPr>
          <w:sz w:val="24"/>
        </w:rPr>
        <w:t>会议秘书处（</w:t>
      </w:r>
      <w:r>
        <w:rPr>
          <w:rFonts w:hint="eastAsia"/>
          <w:sz w:val="24"/>
        </w:rPr>
        <w:t>l</w:t>
      </w:r>
      <w:r>
        <w:rPr>
          <w:sz w:val="24"/>
        </w:rPr>
        <w:t>angxianguo19@cdut.edu.cn</w:t>
      </w:r>
      <w:r>
        <w:rPr>
          <w:rFonts w:hint="eastAsia"/>
          <w:sz w:val="24"/>
        </w:rPr>
        <w:t>）。每个专题由不超过5位专家召集，并承担各专题学术报告组织工作</w:t>
      </w:r>
      <w:r>
        <w:rPr>
          <w:sz w:val="24"/>
        </w:rPr>
        <w:t>，</w:t>
      </w:r>
      <w:r>
        <w:rPr>
          <w:rFonts w:hint="eastAsia"/>
          <w:sz w:val="24"/>
        </w:rPr>
        <w:t>摘要</w:t>
      </w:r>
      <w:r>
        <w:rPr>
          <w:sz w:val="24"/>
        </w:rPr>
        <w:t>接收</w:t>
      </w:r>
      <w:r>
        <w:rPr>
          <w:rFonts w:hint="eastAsia"/>
          <w:sz w:val="24"/>
        </w:rPr>
        <w:t>、</w:t>
      </w:r>
      <w:r>
        <w:rPr>
          <w:sz w:val="24"/>
        </w:rPr>
        <w:t>摘要展示形式、</w:t>
      </w:r>
      <w:r>
        <w:rPr>
          <w:rFonts w:hint="eastAsia"/>
          <w:sz w:val="24"/>
        </w:rPr>
        <w:t>报告日程安排均由专题召集人负责。专题设置及召集人信息将在会议二号通知中</w:t>
      </w:r>
      <w:r>
        <w:rPr>
          <w:sz w:val="24"/>
        </w:rPr>
        <w:t>正式</w:t>
      </w:r>
      <w:r>
        <w:rPr>
          <w:rFonts w:hint="eastAsia"/>
          <w:sz w:val="24"/>
        </w:rPr>
        <w:t>公布。</w:t>
      </w:r>
      <w:r>
        <w:rPr>
          <w:sz w:val="24"/>
        </w:rPr>
        <w:t>专</w:t>
      </w:r>
      <w:r>
        <w:rPr>
          <w:rFonts w:hint="eastAsia"/>
          <w:sz w:val="24"/>
        </w:rPr>
        <w:t>题开放后提交摘要</w:t>
      </w:r>
      <w:r>
        <w:rPr>
          <w:sz w:val="24"/>
        </w:rPr>
        <w:t>不足10篇的</w:t>
      </w:r>
      <w:r>
        <w:rPr>
          <w:rFonts w:hint="eastAsia"/>
          <w:sz w:val="24"/>
        </w:rPr>
        <w:t>专题将并入其他专题</w:t>
      </w:r>
      <w:r>
        <w:rPr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欢迎各领域专家提出专题建议。</w:t>
      </w:r>
    </w:p>
    <w:p>
      <w:pPr>
        <w:spacing w:line="360" w:lineRule="auto"/>
        <w:ind w:firstLine="420" w:firstLineChars="200"/>
      </w:pPr>
    </w:p>
    <w:tbl>
      <w:tblPr>
        <w:tblStyle w:val="4"/>
        <w:tblW w:w="8364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1559"/>
        <w:gridCol w:w="1276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第七届全国沉积学大会专题申请表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必填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召集人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专题名称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专题介绍（300字内）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选填，召集人数量可酌情增加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联合召集人1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联合召集人2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FDD84E"/>
    <w:rsid w:val="0030533A"/>
    <w:rsid w:val="007C2330"/>
    <w:rsid w:val="00870050"/>
    <w:rsid w:val="00A9164F"/>
    <w:rsid w:val="00B31275"/>
    <w:rsid w:val="00EA3A55"/>
    <w:rsid w:val="00F704AF"/>
    <w:rsid w:val="00FA7E2F"/>
    <w:rsid w:val="188D73C0"/>
    <w:rsid w:val="3DFDD84E"/>
    <w:rsid w:val="58AC6E1E"/>
    <w:rsid w:val="9D7C26A3"/>
    <w:rsid w:val="F719B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478</Characters>
  <Lines>3</Lines>
  <Paragraphs>1</Paragraphs>
  <TotalTime>27</TotalTime>
  <ScaleCrop>false</ScaleCrop>
  <LinksUpToDate>false</LinksUpToDate>
  <CharactersWithSpaces>560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2021-03-03T11:06:00Z</dcterms:created>
  <dc:creator>anlin</dc:creator>
  <cp:lastModifiedBy>%E4%B8%80%E8%B7%AF%E5%90%91%E5%89%8D</cp:lastModifiedBy>
  <dcterms:modified xsi:type="dcterms:W3CDTF">2021-03-08T02:47:50Z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