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20" w:lineRule="exact"/>
        <w:jc w:val="center"/>
        <w:rPr>
          <w:rFonts w:hint="eastAsia" w:ascii="黑体" w:hAnsi="宋体" w:eastAsia="黑体"/>
          <w:b/>
          <w:bCs/>
          <w:color w:val="FFFFFF" w:themeColor="background1"/>
          <w:sz w:val="34"/>
          <w:szCs w:val="32"/>
        </w:rPr>
      </w:pPr>
      <w:r>
        <w:rPr>
          <w:rFonts w:hint="eastAsia" w:ascii="黑体" w:hAnsi="宋体" w:eastAsia="黑体"/>
          <w:b/>
          <w:bCs/>
          <w:color w:val="FFFFFF" w:themeColor="background1"/>
          <w:sz w:val="34"/>
          <w:szCs w:val="32"/>
        </w:rPr>
        <w:t>2020</w:t>
      </w:r>
      <w:r>
        <w:rPr>
          <w:rFonts w:hint="eastAsia"/>
          <w:b/>
          <w:bCs/>
          <w:color w:val="FFFFFF" w:themeColor="background1"/>
          <w:sz w:val="32"/>
          <w:szCs w:val="40"/>
          <w:lang w:val="en-US" w:eastAsia="zh-CN"/>
        </w:rPr>
        <w:pict>
          <v:shape id="_x0000_s1026" o:spid="_x0000_s1026" o:spt="75" alt="底图" type="#_x0000_t75" style="position:absolute;left:0pt;margin-left:-92.8pt;margin-top:-77.95pt;height:848.3pt;width:599.1pt;z-index:-251657216;mso-width-relative:page;mso-height-relative:page;" filled="f" o:preferrelative="t" stroked="f" coordsize="21600,21600">
            <v:path/>
            <v:fill on="f" focussize="0,0"/>
            <v:stroke on="f"/>
            <v:imagedata r:id="rId4" o:title="底图"/>
            <o:lock v:ext="edit" aspectratio="t"/>
          </v:shape>
        </w:pict>
      </w:r>
      <w:r>
        <w:rPr>
          <w:rFonts w:hint="eastAsia" w:ascii="黑体" w:hAnsi="宋体" w:eastAsia="黑体"/>
          <w:b/>
          <w:bCs/>
          <w:color w:val="FFFFFF" w:themeColor="background1"/>
          <w:sz w:val="34"/>
          <w:szCs w:val="32"/>
        </w:rPr>
        <w:t>年度平安产险湖南分公司荣誉峰会</w:t>
      </w:r>
    </w:p>
    <w:p>
      <w:pPr>
        <w:keepNext w:val="0"/>
        <w:keepLines w:val="0"/>
        <w:pageBreakBefore w:val="0"/>
        <w:widowControl w:val="0"/>
        <w:kinsoku/>
        <w:wordWrap/>
        <w:overflowPunct/>
        <w:topLinePunct w:val="0"/>
        <w:autoSpaceDE/>
        <w:autoSpaceDN/>
        <w:bidi w:val="0"/>
        <w:spacing w:line="360" w:lineRule="auto"/>
        <w:textAlignment w:val="auto"/>
        <w:rPr>
          <w:rFonts w:hint="eastAsia"/>
          <w:color w:val="FFFFFF" w:themeColor="background1"/>
          <w:lang w:val="en-US" w:eastAsia="zh-CN"/>
        </w:rPr>
      </w:pPr>
    </w:p>
    <w:p>
      <w:pPr>
        <w:keepNext w:val="0"/>
        <w:keepLines w:val="0"/>
        <w:pageBreakBefore w:val="0"/>
        <w:widowControl w:val="0"/>
        <w:kinsoku/>
        <w:wordWrap/>
        <w:overflowPunct/>
        <w:topLinePunct w:val="0"/>
        <w:autoSpaceDE/>
        <w:autoSpaceDN/>
        <w:bidi w:val="0"/>
        <w:spacing w:line="360" w:lineRule="auto"/>
        <w:textAlignment w:val="auto"/>
        <w:rPr>
          <w:rFonts w:hint="eastAsia"/>
          <w:color w:val="FFFFFF" w:themeColor="background1"/>
          <w:lang w:val="en-US" w:eastAsia="zh-CN"/>
        </w:rPr>
      </w:pPr>
      <w:r>
        <w:rPr>
          <w:rFonts w:hint="eastAsia"/>
          <w:color w:val="FFFFFF" w:themeColor="background1"/>
          <w:lang w:val="en-US" w:eastAsia="zh-CN"/>
        </w:rPr>
        <w:t>周边游玩推荐</w:t>
      </w:r>
    </w:p>
    <w:p>
      <w:pPr>
        <w:keepNext w:val="0"/>
        <w:keepLines w:val="0"/>
        <w:pageBreakBefore w:val="0"/>
        <w:widowControl w:val="0"/>
        <w:numPr>
          <w:ilvl w:val="0"/>
          <w:numId w:val="1"/>
        </w:numPr>
        <w:kinsoku/>
        <w:wordWrap/>
        <w:overflowPunct/>
        <w:topLinePunct w:val="0"/>
        <w:autoSpaceDE/>
        <w:autoSpaceDN/>
        <w:bidi w:val="0"/>
        <w:spacing w:line="360" w:lineRule="auto"/>
        <w:textAlignment w:val="auto"/>
        <w:rPr>
          <w:rFonts w:hint="eastAsia"/>
          <w:color w:val="FFFFFF" w:themeColor="background1"/>
          <w:lang w:val="en-US" w:eastAsia="zh-CN"/>
        </w:rPr>
      </w:pPr>
      <w:r>
        <w:rPr>
          <w:rFonts w:hint="eastAsia"/>
          <w:color w:val="FFFFFF" w:themeColor="background1"/>
          <w:lang w:val="en-US" w:eastAsia="zh-CN"/>
        </w:rPr>
        <w:t>长沙世界之窗：长沙世界之窗始建于1995年，坐落于金鹰影视文化城内，占地40万平方米。1997年10月1日试营业，是一个融先锋时尚活动、大型器械游乐、世界各国建筑奇观、五洲风情歌舞表演、影视拍摄基地于一体的综合性大型主题公园，距离酒店446米。</w:t>
      </w:r>
    </w:p>
    <w:p>
      <w:pPr>
        <w:keepNext w:val="0"/>
        <w:keepLines w:val="0"/>
        <w:pageBreakBefore w:val="0"/>
        <w:widowControl w:val="0"/>
        <w:numPr>
          <w:ilvl w:val="0"/>
          <w:numId w:val="0"/>
        </w:numPr>
        <w:kinsoku/>
        <w:wordWrap/>
        <w:overflowPunct/>
        <w:topLinePunct w:val="0"/>
        <w:autoSpaceDE/>
        <w:autoSpaceDN/>
        <w:bidi w:val="0"/>
        <w:spacing w:line="360" w:lineRule="auto"/>
        <w:textAlignment w:val="auto"/>
        <w:rPr>
          <w:rFonts w:hint="eastAsia"/>
          <w:color w:val="FFFFFF" w:themeColor="background1"/>
          <w:lang w:val="en-US" w:eastAsia="zh-CN"/>
        </w:rPr>
      </w:pPr>
      <w:r>
        <w:rPr>
          <w:rFonts w:ascii="宋体" w:hAnsi="宋体" w:eastAsia="宋体" w:cs="宋体"/>
          <w:sz w:val="24"/>
          <w:szCs w:val="24"/>
        </w:rPr>
        <w:fldChar w:fldCharType="begin"/>
      </w:r>
      <w:r>
        <w:rPr>
          <w:rFonts w:ascii="宋体" w:hAnsi="宋体" w:eastAsia="宋体" w:cs="宋体"/>
          <w:sz w:val="24"/>
          <w:szCs w:val="24"/>
        </w:rPr>
        <w:instrText xml:space="preserve">INCLUDEPICTURE \d "https://bkimg.cdn.bcebos.com/pic/279759ee3d6d55fb6eb8090a62224f4a20a4dda4?x-bce-process=image/watermark,image_d2F0ZXIvYmFpa2U5MzM=,g_7,xp_5,yp_5/format,f_auto"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25" o:spt="75" alt="IMG_256" type="#_x0000_t75" style="height:125.1pt;width:220.75pt;" filled="f" o:preferrelative="t" stroked="f" coordsize="21600,21600">
            <v:path/>
            <v:fill on="f" focussize="0,0"/>
            <v:stroke on="f"/>
            <v:imagedata r:id="rId5" o:title="IMG_256"/>
            <o:lock v:ext="edit" aspectratio="t"/>
            <w10:wrap type="none"/>
            <w10:anchorlock/>
          </v:shape>
        </w:pict>
      </w:r>
      <w:r>
        <w:rPr>
          <w:rFonts w:ascii="宋体" w:hAnsi="宋体" w:eastAsia="宋体" w:cs="宋体"/>
          <w:sz w:val="24"/>
          <w:szCs w:val="24"/>
        </w:rPr>
        <w:fldChar w:fldCharType="end"/>
      </w:r>
      <w:r>
        <w:rPr>
          <w:rFonts w:hint="eastAsia" w:ascii="宋体" w:hAnsi="宋体" w:cs="宋体"/>
          <w:sz w:val="24"/>
          <w:szCs w:val="24"/>
          <w:lang w:val="en-US" w:eastAsia="zh-CN"/>
        </w:rPr>
        <w:t xml:space="preserve"> </w:t>
      </w:r>
      <w:r>
        <w:rPr>
          <w:rFonts w:ascii="宋体" w:hAnsi="宋体" w:eastAsia="宋体" w:cs="宋体"/>
          <w:sz w:val="24"/>
          <w:szCs w:val="24"/>
        </w:rPr>
        <w:fldChar w:fldCharType="begin"/>
      </w:r>
      <w:r>
        <w:rPr>
          <w:rFonts w:ascii="宋体" w:hAnsi="宋体" w:eastAsia="宋体" w:cs="宋体"/>
          <w:sz w:val="24"/>
          <w:szCs w:val="24"/>
        </w:rPr>
        <w:instrText xml:space="preserve">INCLUDEPICTURE \d "https://bkimg.cdn.bcebos.com/pic/c9fcc3cec3fdfc03e1039c94db3f8794a4c226a6?x-bce-process=image/watermark,image_d2F0ZXIvYmFpa2UxODA=,g_7,xp_5,yp_5/format,f_auto"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26" o:spt="75" alt="IMG_256" type="#_x0000_t75" style="height:125.85pt;width:188.75pt;" filled="f" o:preferrelative="t" stroked="f" coordsize="21600,21600">
            <v:path/>
            <v:fill on="f" focussize="0,0"/>
            <v:stroke on="f"/>
            <v:imagedata r:id="rId6" o:title="IMG_256"/>
            <o:lock v:ext="edit" aspectratio="t"/>
            <w10:wrap type="none"/>
            <w10:anchorlock/>
          </v:shape>
        </w:pict>
      </w:r>
      <w:r>
        <w:rPr>
          <w:rFonts w:ascii="宋体" w:hAnsi="宋体" w:eastAsia="宋体" w:cs="宋体"/>
          <w:sz w:val="24"/>
          <w:szCs w:val="24"/>
        </w:rPr>
        <w:fldChar w:fldCharType="end"/>
      </w:r>
    </w:p>
    <w:p>
      <w:pPr>
        <w:keepNext w:val="0"/>
        <w:keepLines w:val="0"/>
        <w:pageBreakBefore w:val="0"/>
        <w:widowControl w:val="0"/>
        <w:numPr>
          <w:ilvl w:val="0"/>
          <w:numId w:val="1"/>
        </w:numPr>
        <w:kinsoku/>
        <w:wordWrap/>
        <w:overflowPunct/>
        <w:topLinePunct w:val="0"/>
        <w:autoSpaceDE/>
        <w:autoSpaceDN/>
        <w:bidi w:val="0"/>
        <w:spacing w:line="360" w:lineRule="auto"/>
        <w:textAlignment w:val="auto"/>
        <w:rPr>
          <w:rFonts w:hint="eastAsia"/>
          <w:color w:val="FFFFFF" w:themeColor="background1"/>
          <w:lang w:val="en-US" w:eastAsia="zh-CN"/>
        </w:rPr>
      </w:pPr>
      <w:r>
        <w:rPr>
          <w:rFonts w:hint="default"/>
          <w:color w:val="FFFFFF" w:themeColor="background1"/>
          <w:lang w:val="en-US" w:eastAsia="zh-CN"/>
        </w:rPr>
        <w:t>马王堆汉墓</w:t>
      </w:r>
      <w:r>
        <w:rPr>
          <w:rFonts w:hint="eastAsia"/>
          <w:color w:val="FFFFFF" w:themeColor="background1"/>
          <w:lang w:val="en-US" w:eastAsia="zh-CN"/>
        </w:rPr>
        <w:t>：马王堆汉墓位于湖南省长沙市芙蓉区东郊四千米处的浏阳河旁的马王堆乡（1984年3月原东屯渡人民公社因境内有马王堆汉墓而改名为马王堆乡），据地方志记载为五代时期楚王马殷家族的墓地，故名马王堆。堆上东西又各突起土冢一个，其间相距20余米，形似马鞍，故也称为马鞍堆。</w:t>
      </w:r>
    </w:p>
    <w:p>
      <w:pPr>
        <w:keepNext w:val="0"/>
        <w:keepLines w:val="0"/>
        <w:pageBreakBefore w:val="0"/>
        <w:widowControl w:val="0"/>
        <w:numPr>
          <w:ilvl w:val="0"/>
          <w:numId w:val="0"/>
        </w:numPr>
        <w:kinsoku/>
        <w:wordWrap/>
        <w:overflowPunct/>
        <w:topLinePunct w:val="0"/>
        <w:autoSpaceDE/>
        <w:autoSpaceDN/>
        <w:bidi w:val="0"/>
        <w:spacing w:line="360" w:lineRule="auto"/>
        <w:textAlignment w:val="auto"/>
        <w:rPr>
          <w:rFonts w:ascii="宋体" w:hAnsi="宋体" w:eastAsia="宋体" w:cs="宋体"/>
          <w:sz w:val="24"/>
          <w:szCs w:val="24"/>
        </w:rPr>
      </w:pPr>
      <w:r>
        <w:rPr>
          <w:rFonts w:ascii="宋体" w:hAnsi="宋体" w:eastAsia="宋体" w:cs="宋体"/>
          <w:sz w:val="24"/>
          <w:szCs w:val="24"/>
        </w:rPr>
        <w:fldChar w:fldCharType="begin"/>
      </w:r>
      <w:r>
        <w:rPr>
          <w:rFonts w:ascii="宋体" w:hAnsi="宋体" w:eastAsia="宋体" w:cs="宋体"/>
          <w:sz w:val="24"/>
          <w:szCs w:val="24"/>
        </w:rPr>
        <w:instrText xml:space="preserve">INCLUDEPICTURE \d "https://bkimg.cdn.bcebos.com/pic/d50735fae6cd7b89e12b59d7002442a7d9330e1a?x-bce-process=image/watermark,image_d2F0ZXIvYmFpa2UxMTY=,g_7,xp_5,yp_5/format,f_auto"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27" o:spt="75" alt="IMG_256" type="#_x0000_t75" style="height:107.65pt;width:161.15pt;" filled="f" o:preferrelative="t" stroked="f" coordsize="21600,21600">
            <v:path/>
            <v:fill on="f" focussize="0,0"/>
            <v:stroke on="f"/>
            <v:imagedata r:id="rId7" o:title="IMG_256"/>
            <o:lock v:ext="edit" aspectratio="t"/>
            <w10:wrap type="none"/>
            <w10:anchorlock/>
          </v:shape>
        </w:pict>
      </w:r>
      <w:r>
        <w:rPr>
          <w:rFonts w:ascii="宋体" w:hAnsi="宋体" w:eastAsia="宋体" w:cs="宋体"/>
          <w:sz w:val="24"/>
          <w:szCs w:val="24"/>
        </w:rPr>
        <w:fldChar w:fldCharType="end"/>
      </w:r>
      <w:r>
        <w:rPr>
          <w:rFonts w:hint="eastAsia" w:ascii="宋体" w:hAnsi="宋体" w:cs="宋体"/>
          <w:sz w:val="24"/>
          <w:szCs w:val="24"/>
          <w:lang w:val="en-US" w:eastAsia="zh-CN"/>
        </w:rPr>
        <w:t xml:space="preserve"> </w:t>
      </w:r>
      <w:r>
        <w:rPr>
          <w:rFonts w:ascii="宋体" w:hAnsi="宋体" w:eastAsia="宋体" w:cs="宋体"/>
          <w:sz w:val="24"/>
          <w:szCs w:val="24"/>
        </w:rPr>
        <w:fldChar w:fldCharType="begin"/>
      </w:r>
      <w:r>
        <w:rPr>
          <w:rFonts w:ascii="宋体" w:hAnsi="宋体" w:eastAsia="宋体" w:cs="宋体"/>
          <w:sz w:val="24"/>
          <w:szCs w:val="24"/>
        </w:rPr>
        <w:instrText xml:space="preserve">INCLUDEPICTURE \d "https://bkimg.cdn.bcebos.com/pic/a044ad345982b2b70b6b9dd932adcbef76099b33?x-bce-process=image/watermark,image_d2F0ZXIvYmFpa2UxODA=,g_7,xp_5,yp_5/format,f_auto"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28" o:spt="75" alt="IMG_256" type="#_x0000_t75" style="height:103.95pt;width:155.85pt;" filled="f" o:preferrelative="t" stroked="f" coordsize="21600,21600">
            <v:path/>
            <v:fill on="f" focussize="0,0"/>
            <v:stroke on="f"/>
            <v:imagedata r:id="rId8" o:title="IMG_256"/>
            <o:lock v:ext="edit" aspectratio="t"/>
            <w10:wrap type="none"/>
            <w10:anchorlock/>
          </v:shape>
        </w:pict>
      </w:r>
      <w:r>
        <w:rPr>
          <w:rFonts w:ascii="宋体" w:hAnsi="宋体" w:eastAsia="宋体" w:cs="宋体"/>
          <w:sz w:val="24"/>
          <w:szCs w:val="24"/>
        </w:rPr>
        <w:fldChar w:fldCharType="end"/>
      </w:r>
    </w:p>
    <w:p>
      <w:pPr>
        <w:keepNext w:val="0"/>
        <w:keepLines w:val="0"/>
        <w:pageBreakBefore w:val="0"/>
        <w:widowControl w:val="0"/>
        <w:numPr>
          <w:ilvl w:val="0"/>
          <w:numId w:val="1"/>
        </w:numPr>
        <w:kinsoku/>
        <w:wordWrap/>
        <w:overflowPunct/>
        <w:topLinePunct w:val="0"/>
        <w:autoSpaceDE/>
        <w:autoSpaceDN/>
        <w:bidi w:val="0"/>
        <w:spacing w:line="360" w:lineRule="auto"/>
        <w:ind w:left="0" w:leftChars="0" w:firstLine="0" w:firstLineChars="0"/>
        <w:textAlignment w:val="auto"/>
        <w:rPr>
          <w:rFonts w:hint="default" w:ascii="宋体" w:hAnsi="宋体" w:eastAsia="宋体" w:cs="宋体"/>
          <w:color w:val="FFFFFF" w:themeColor="background1"/>
          <w:sz w:val="24"/>
          <w:szCs w:val="24"/>
          <w:lang w:val="en-US" w:eastAsia="zh-CN"/>
        </w:rPr>
      </w:pPr>
      <w:r>
        <w:rPr>
          <w:rFonts w:hint="default"/>
          <w:color w:val="FFFFFF" w:themeColor="background1"/>
          <w:lang w:val="en-US" w:eastAsia="zh-CN"/>
        </w:rPr>
        <w:t>火宫殿</w:t>
      </w:r>
      <w:r>
        <w:rPr>
          <w:rFonts w:hint="eastAsia"/>
          <w:color w:val="FFFFFF" w:themeColor="background1"/>
          <w:lang w:val="en-US" w:eastAsia="zh-CN"/>
        </w:rPr>
        <w:t>：火宫殿是湖南长沙集传统民俗文化、火庙文化、饮食文化于一体的具有代表性的大众场所，特别是火宫殿的风味小吃享誉三湘。作为湖南省长沙市的著名特色景点，位于长沙市坡子街。距离酒店9.05公里</w:t>
      </w:r>
    </w:p>
    <w:p>
      <w:pPr>
        <w:keepNext w:val="0"/>
        <w:keepLines w:val="0"/>
        <w:pageBreakBefore w:val="0"/>
        <w:widowControl w:val="0"/>
        <w:numPr>
          <w:ilvl w:val="0"/>
          <w:numId w:val="0"/>
        </w:numPr>
        <w:kinsoku/>
        <w:wordWrap/>
        <w:overflowPunct/>
        <w:topLinePunct w:val="0"/>
        <w:autoSpaceDE/>
        <w:autoSpaceDN/>
        <w:bidi w:val="0"/>
        <w:spacing w:line="360" w:lineRule="auto"/>
        <w:ind w:leftChars="0"/>
        <w:textAlignment w:val="auto"/>
        <w:rPr>
          <w:rFonts w:ascii="宋体" w:hAnsi="宋体" w:eastAsia="宋体" w:cs="宋体"/>
          <w:sz w:val="24"/>
          <w:szCs w:val="24"/>
        </w:rPr>
      </w:pPr>
      <w:bookmarkStart w:id="0" w:name="_GoBack"/>
      <w:r>
        <w:rPr>
          <w:rFonts w:hint="eastAsia"/>
          <w:b/>
          <w:bCs/>
          <w:color w:val="FFFFFF" w:themeColor="background1"/>
          <w:sz w:val="32"/>
          <w:szCs w:val="40"/>
          <w:lang w:val="en-US" w:eastAsia="zh-CN"/>
        </w:rPr>
        <w:pict>
          <v:shape id="_x0000_s1032" o:spid="_x0000_s1032" o:spt="75" alt="底图" type="#_x0000_t75" style="position:absolute;left:0pt;margin-left:-94.55pt;margin-top:-78.95pt;height:862.25pt;width:608.95pt;z-index:-251656192;mso-width-relative:page;mso-height-relative:page;" filled="f" o:preferrelative="t" stroked="f" coordsize="21600,21600">
            <v:path/>
            <v:fill on="f" focussize="0,0"/>
            <v:stroke on="f"/>
            <v:imagedata r:id="rId4" o:title="底图"/>
            <o:lock v:ext="edit" aspectratio="t"/>
          </v:shape>
        </w:pict>
      </w:r>
      <w:bookmarkEnd w:id="0"/>
      <w:r>
        <w:rPr>
          <w:rFonts w:ascii="宋体" w:hAnsi="宋体" w:eastAsia="宋体" w:cs="宋体"/>
          <w:sz w:val="24"/>
          <w:szCs w:val="24"/>
        </w:rPr>
        <w:fldChar w:fldCharType="begin"/>
      </w:r>
      <w:r>
        <w:rPr>
          <w:rFonts w:ascii="宋体" w:hAnsi="宋体" w:eastAsia="宋体" w:cs="宋体"/>
          <w:sz w:val="24"/>
          <w:szCs w:val="24"/>
        </w:rPr>
        <w:instrText xml:space="preserve">INCLUDEPICTURE \d "https://bkimg.cdn.bcebos.com/pic/1c950a7b02087bf43128bc43f8d3572c10dfcf50?x-bce-process=image/watermark,image_d2F0ZXIvYmFpa2UxNTA=,g_7,xp_5,yp_5/format,f_auto"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29" o:spt="75" alt="IMG_256" type="#_x0000_t75" style="height:142.05pt;width:189.4pt;" filled="f" o:preferrelative="t" stroked="f" coordsize="21600,21600">
            <v:path/>
            <v:fill on="f" focussize="0,0"/>
            <v:stroke on="f"/>
            <v:imagedata r:id="rId9" o:title="IMG_256"/>
            <o:lock v:ext="edit" aspectratio="t"/>
            <w10:wrap type="none"/>
            <w10:anchorlock/>
          </v:shape>
        </w:pict>
      </w:r>
      <w:r>
        <w:rPr>
          <w:rFonts w:ascii="宋体" w:hAnsi="宋体" w:eastAsia="宋体" w:cs="宋体"/>
          <w:sz w:val="24"/>
          <w:szCs w:val="24"/>
        </w:rPr>
        <w:fldChar w:fldCharType="end"/>
      </w:r>
      <w:r>
        <w:rPr>
          <w:rFonts w:hint="eastAsia" w:ascii="宋体" w:hAnsi="宋体" w:cs="宋体"/>
          <w:sz w:val="24"/>
          <w:szCs w:val="24"/>
          <w:lang w:val="en-US" w:eastAsia="zh-CN"/>
        </w:rPr>
        <w:t xml:space="preserve"> </w:t>
      </w:r>
      <w:r>
        <w:rPr>
          <w:rFonts w:ascii="宋体" w:hAnsi="宋体" w:eastAsia="宋体" w:cs="宋体"/>
          <w:sz w:val="24"/>
          <w:szCs w:val="24"/>
        </w:rPr>
        <w:fldChar w:fldCharType="begin"/>
      </w:r>
      <w:r>
        <w:rPr>
          <w:rFonts w:ascii="宋体" w:hAnsi="宋体" w:eastAsia="宋体" w:cs="宋体"/>
          <w:sz w:val="24"/>
          <w:szCs w:val="24"/>
        </w:rPr>
        <w:instrText xml:space="preserve">INCLUDEPICTURE \d "https://bkimg.cdn.bcebos.com/pic/63d9f2d3572c11df98f560486e2762d0f703c2b1?x-bce-process=image/watermark,image_d2F0ZXIvYmFpa2U5Mg==,g_7,xp_5,yp_5/format,f_auto"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30" o:spt="75" alt="IMG_256" type="#_x0000_t75" style="height:141.8pt;width:212.6pt;" filled="f" o:preferrelative="t" stroked="f" coordsize="21600,21600">
            <v:path/>
            <v:fill on="f" focussize="0,0"/>
            <v:stroke on="f"/>
            <v:imagedata r:id="rId10" o:title="IMG_256"/>
            <o:lock v:ext="edit" aspectratio="t"/>
            <w10:wrap type="none"/>
            <w10:anchorlock/>
          </v:shape>
        </w:pict>
      </w:r>
      <w:r>
        <w:rPr>
          <w:rFonts w:ascii="宋体" w:hAnsi="宋体" w:eastAsia="宋体" w:cs="宋体"/>
          <w:sz w:val="24"/>
          <w:szCs w:val="24"/>
        </w:rPr>
        <w:fldChar w:fldCharType="end"/>
      </w:r>
    </w:p>
    <w:p>
      <w:pPr>
        <w:keepNext w:val="0"/>
        <w:keepLines w:val="0"/>
        <w:pageBreakBefore w:val="0"/>
        <w:widowControl w:val="0"/>
        <w:numPr>
          <w:ilvl w:val="0"/>
          <w:numId w:val="1"/>
        </w:numPr>
        <w:kinsoku/>
        <w:wordWrap/>
        <w:overflowPunct/>
        <w:topLinePunct w:val="0"/>
        <w:autoSpaceDE/>
        <w:autoSpaceDN/>
        <w:bidi w:val="0"/>
        <w:spacing w:line="360" w:lineRule="auto"/>
        <w:ind w:left="0" w:leftChars="0" w:firstLine="0" w:firstLineChars="0"/>
        <w:textAlignment w:val="auto"/>
        <w:rPr>
          <w:rFonts w:hint="default"/>
          <w:color w:val="FFFFFF" w:themeColor="background1"/>
          <w:lang w:val="en-US" w:eastAsia="zh-CN"/>
        </w:rPr>
      </w:pPr>
      <w:r>
        <w:rPr>
          <w:rFonts w:hint="default"/>
          <w:color w:val="FFFFFF" w:themeColor="background1"/>
          <w:lang w:val="en-US" w:eastAsia="zh-CN"/>
        </w:rPr>
        <w:t>太平街</w:t>
      </w:r>
      <w:r>
        <w:rPr>
          <w:rFonts w:hint="eastAsia"/>
          <w:color w:val="FFFFFF" w:themeColor="background1"/>
          <w:lang w:val="en-US" w:eastAsia="zh-CN"/>
        </w:rPr>
        <w:t>：太平街是长沙古城保留原有街巷格局最完整的一条街，坐落于长沙城区中部，街区以太平街为主线，北至五一大道，南到解放路，西接卫国街，东到三兴街、三泰街；其中重点地段为沿太平街、西牌楼、马家巷、孚嘉巷、金线街、太傅里两侧的历史街区，用地面积5.33公顷。</w:t>
      </w:r>
    </w:p>
    <w:p>
      <w:pPr>
        <w:keepNext w:val="0"/>
        <w:keepLines w:val="0"/>
        <w:pageBreakBefore w:val="0"/>
        <w:widowControl w:val="0"/>
        <w:numPr>
          <w:ilvl w:val="0"/>
          <w:numId w:val="0"/>
        </w:numPr>
        <w:kinsoku/>
        <w:wordWrap/>
        <w:overflowPunct/>
        <w:topLinePunct w:val="0"/>
        <w:autoSpaceDE/>
        <w:autoSpaceDN/>
        <w:bidi w:val="0"/>
        <w:spacing w:line="360" w:lineRule="auto"/>
        <w:ind w:leftChars="0"/>
        <w:textAlignment w:val="auto"/>
        <w:rPr>
          <w:rFonts w:hint="default"/>
          <w:color w:val="FFFFFF" w:themeColor="background1"/>
          <w:lang w:val="en-US" w:eastAsia="zh-CN"/>
        </w:rPr>
      </w:pPr>
      <w:r>
        <w:rPr>
          <w:rFonts w:ascii="宋体" w:hAnsi="宋体" w:eastAsia="宋体" w:cs="宋体"/>
          <w:sz w:val="24"/>
          <w:szCs w:val="24"/>
        </w:rPr>
        <w:fldChar w:fldCharType="begin"/>
      </w:r>
      <w:r>
        <w:rPr>
          <w:rFonts w:ascii="宋体" w:hAnsi="宋体" w:eastAsia="宋体" w:cs="宋体"/>
          <w:sz w:val="24"/>
          <w:szCs w:val="24"/>
        </w:rPr>
        <w:instrText xml:space="preserve">INCLUDEPICTURE \d "https://bkimg.cdn.bcebos.com/pic/9e3df8dcd100baa14b5d5de14810b912c8fc2e72?x-bce-process=image/watermark,image_d2F0ZXIvYmFpa2UxMTY=,g_7,xp_5,yp_5/format,f_auto"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31" o:spt="75" alt="IMG_256" type="#_x0000_t75" style="height:147.55pt;width:221.05pt;" filled="f" o:preferrelative="t" stroked="f" coordsize="21600,21600">
            <v:path/>
            <v:fill on="f" focussize="0,0"/>
            <v:stroke on="f"/>
            <v:imagedata r:id="rId11" o:title="IMG_256"/>
            <o:lock v:ext="edit" aspectratio="t"/>
            <w10:wrap type="none"/>
            <w10:anchorlock/>
          </v:shape>
        </w:pict>
      </w:r>
      <w:r>
        <w:rPr>
          <w:rFonts w:ascii="宋体" w:hAnsi="宋体" w:eastAsia="宋体" w:cs="宋体"/>
          <w:sz w:val="24"/>
          <w:szCs w:val="24"/>
        </w:rPr>
        <w:fldChar w:fldCharType="end"/>
      </w:r>
      <w:r>
        <w:rPr>
          <w:rFonts w:hint="eastAsia" w:ascii="宋体" w:hAnsi="宋体" w:cs="宋体"/>
          <w:sz w:val="24"/>
          <w:szCs w:val="24"/>
          <w:lang w:val="en-US" w:eastAsia="zh-CN"/>
        </w:rPr>
        <w:t xml:space="preserve">  </w:t>
      </w:r>
      <w:r>
        <w:rPr>
          <w:rFonts w:ascii="宋体" w:hAnsi="宋体" w:eastAsia="宋体" w:cs="宋体"/>
          <w:sz w:val="24"/>
          <w:szCs w:val="24"/>
        </w:rPr>
        <w:fldChar w:fldCharType="begin"/>
      </w:r>
      <w:r>
        <w:rPr>
          <w:rFonts w:ascii="宋体" w:hAnsi="宋体" w:eastAsia="宋体" w:cs="宋体"/>
          <w:sz w:val="24"/>
          <w:szCs w:val="24"/>
        </w:rPr>
        <w:instrText xml:space="preserve">INCLUDEPICTURE \d "https://bkimg.cdn.bcebos.com/pic/adaf2edda3cc7cd9b61c2e833601213fb80e91b2?x-bce-process=image/watermark,image_d2F0ZXIvYmFpa2UxNTA=,g_7,xp_5,yp_5/format,f_auto" \* MERGEFORMATINET </w:instrText>
      </w:r>
      <w:r>
        <w:rPr>
          <w:rFonts w:ascii="宋体" w:hAnsi="宋体" w:eastAsia="宋体" w:cs="宋体"/>
          <w:sz w:val="24"/>
          <w:szCs w:val="24"/>
        </w:rPr>
        <w:fldChar w:fldCharType="separate"/>
      </w:r>
      <w:r>
        <w:rPr>
          <w:rFonts w:ascii="宋体" w:hAnsi="宋体" w:eastAsia="宋体" w:cs="宋体"/>
          <w:sz w:val="24"/>
          <w:szCs w:val="24"/>
        </w:rPr>
        <w:pict>
          <v:shape id="_x0000_i1032" o:spt="75" alt="IMG_256" type="#_x0000_t75" style="height:149.2pt;width:165.8pt;" filled="f" o:preferrelative="t" stroked="f" coordsize="21600,21600">
            <v:path/>
            <v:fill on="f" focussize="0,0"/>
            <v:stroke on="f"/>
            <v:imagedata r:id="rId12" o:title="IMG_256"/>
            <o:lock v:ext="edit" aspectratio="t"/>
            <w10:wrap type="none"/>
            <w10:anchorlock/>
          </v:shape>
        </w:pict>
      </w:r>
      <w:r>
        <w:rPr>
          <w:rFonts w:ascii="宋体" w:hAnsi="宋体" w:eastAsia="宋体" w:cs="宋体"/>
          <w:sz w:val="24"/>
          <w:szCs w:val="24"/>
        </w:rPr>
        <w:fldChar w:fldCharType="end"/>
      </w:r>
    </w:p>
    <w:sectPr>
      <w:pgSz w:w="11906" w:h="16838"/>
      <w:pgMar w:top="1531" w:right="1466" w:bottom="1531" w:left="1871"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9DB7D26"/>
    <w:multiLevelType w:val="singleLevel"/>
    <w:tmpl w:val="29DB7D26"/>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noLineBreaksAfter w:lang="zh-CN" w:val="$([{£¥·‘“〈《「『【〔〖〝﹙﹛﹝＄（．［｛￡￥"/>
  <w:noLineBreaksBefore w:lang="zh-CN" w:val="!%),.:;&gt;?]}¢¨°·ˇˉ―‖’”…‰′″›℃∶、。〃〉》」』】〕〗〞︶︺︾﹀﹄﹚﹜﹞！＂％＇），．：；？］｀｜｝～￠"/>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814ED"/>
    <w:rsid w:val="000042B4"/>
    <w:rsid w:val="0003266E"/>
    <w:rsid w:val="000A5497"/>
    <w:rsid w:val="000C35BC"/>
    <w:rsid w:val="000F734D"/>
    <w:rsid w:val="00120213"/>
    <w:rsid w:val="002303CA"/>
    <w:rsid w:val="00230B20"/>
    <w:rsid w:val="00246ABF"/>
    <w:rsid w:val="00276D6D"/>
    <w:rsid w:val="002A6C75"/>
    <w:rsid w:val="00326DFC"/>
    <w:rsid w:val="003A5EC1"/>
    <w:rsid w:val="003D3112"/>
    <w:rsid w:val="003F0F8B"/>
    <w:rsid w:val="00442235"/>
    <w:rsid w:val="00452BF2"/>
    <w:rsid w:val="004B12D4"/>
    <w:rsid w:val="004B25B9"/>
    <w:rsid w:val="005A651D"/>
    <w:rsid w:val="005B25F0"/>
    <w:rsid w:val="005C0A55"/>
    <w:rsid w:val="0063465E"/>
    <w:rsid w:val="0064732B"/>
    <w:rsid w:val="006814ED"/>
    <w:rsid w:val="00696A11"/>
    <w:rsid w:val="006F435F"/>
    <w:rsid w:val="00750F4A"/>
    <w:rsid w:val="0075609C"/>
    <w:rsid w:val="00771C74"/>
    <w:rsid w:val="00797D16"/>
    <w:rsid w:val="007A208F"/>
    <w:rsid w:val="00803029"/>
    <w:rsid w:val="00823D1C"/>
    <w:rsid w:val="00872129"/>
    <w:rsid w:val="008773AB"/>
    <w:rsid w:val="008B308C"/>
    <w:rsid w:val="008F2BB4"/>
    <w:rsid w:val="00917059"/>
    <w:rsid w:val="00920A70"/>
    <w:rsid w:val="00A327D0"/>
    <w:rsid w:val="00A54E57"/>
    <w:rsid w:val="00A904EC"/>
    <w:rsid w:val="00A92053"/>
    <w:rsid w:val="00A92C8F"/>
    <w:rsid w:val="00B14597"/>
    <w:rsid w:val="00B540EC"/>
    <w:rsid w:val="00BA730F"/>
    <w:rsid w:val="00BD62B1"/>
    <w:rsid w:val="00C440C0"/>
    <w:rsid w:val="00C51CF3"/>
    <w:rsid w:val="00C65CBC"/>
    <w:rsid w:val="00CD6BE1"/>
    <w:rsid w:val="00D73006"/>
    <w:rsid w:val="00DE498E"/>
    <w:rsid w:val="00E1372C"/>
    <w:rsid w:val="00E17747"/>
    <w:rsid w:val="00E25CEC"/>
    <w:rsid w:val="00E67768"/>
    <w:rsid w:val="00E81202"/>
    <w:rsid w:val="00E9176F"/>
    <w:rsid w:val="00EE4554"/>
    <w:rsid w:val="00F20A0F"/>
    <w:rsid w:val="00F91857"/>
    <w:rsid w:val="03335AFF"/>
    <w:rsid w:val="0DE07A16"/>
    <w:rsid w:val="0DE90DC7"/>
    <w:rsid w:val="10135CB1"/>
    <w:rsid w:val="25D45FC5"/>
    <w:rsid w:val="2C4D28ED"/>
    <w:rsid w:val="3244132F"/>
    <w:rsid w:val="4D7B678D"/>
    <w:rsid w:val="512F13B6"/>
    <w:rsid w:val="63FB72C8"/>
    <w:rsid w:val="6AB1654B"/>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nhideWhenUsed="0" w:uiPriority="99"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0"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6">
    <w:name w:val="Default Paragraph Font"/>
    <w:semiHidden/>
    <w:qFormat/>
    <w:uiPriority w:val="99"/>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7"/>
    <w:qFormat/>
    <w:uiPriority w:val="99"/>
    <w:pPr>
      <w:tabs>
        <w:tab w:val="center" w:pos="4153"/>
        <w:tab w:val="right" w:pos="8306"/>
      </w:tabs>
      <w:snapToGrid w:val="0"/>
      <w:jc w:val="left"/>
    </w:pPr>
    <w:rPr>
      <w:sz w:val="18"/>
      <w:szCs w:val="18"/>
    </w:rPr>
  </w:style>
  <w:style w:type="paragraph" w:styleId="3">
    <w:name w:val="header"/>
    <w:basedOn w:val="1"/>
    <w:link w:val="8"/>
    <w:qFormat/>
    <w:uiPriority w:val="99"/>
    <w:pPr>
      <w:pBdr>
        <w:bottom w:val="single" w:color="auto" w:sz="6" w:space="1"/>
      </w:pBdr>
      <w:tabs>
        <w:tab w:val="center" w:pos="4153"/>
        <w:tab w:val="right" w:pos="8306"/>
      </w:tabs>
      <w:snapToGrid w:val="0"/>
      <w:jc w:val="center"/>
    </w:pPr>
    <w:rPr>
      <w:sz w:val="18"/>
      <w:szCs w:val="18"/>
    </w:rPr>
  </w:style>
  <w:style w:type="table" w:styleId="5">
    <w:name w:val="Table Grid"/>
    <w:basedOn w:val="4"/>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
    <w:name w:val="Footer Char"/>
    <w:basedOn w:val="6"/>
    <w:link w:val="2"/>
    <w:locked/>
    <w:uiPriority w:val="99"/>
    <w:rPr>
      <w:rFonts w:ascii="Times New Roman" w:hAnsi="Times New Roman" w:eastAsia="宋体" w:cs="Times New Roman"/>
      <w:sz w:val="18"/>
      <w:szCs w:val="18"/>
    </w:rPr>
  </w:style>
  <w:style w:type="character" w:customStyle="1" w:styleId="8">
    <w:name w:val="Header Char"/>
    <w:basedOn w:val="6"/>
    <w:link w:val="3"/>
    <w:qFormat/>
    <w:locked/>
    <w:uiPriority w:val="99"/>
    <w:rPr>
      <w:rFonts w:ascii="Times New Roman" w:hAnsi="Times New Roman" w:eastAsia="宋体" w:cs="Times New Roman"/>
      <w:sz w:val="18"/>
      <w:szCs w:val="18"/>
    </w:rPr>
  </w:style>
  <w:style w:type="paragraph" w:customStyle="1" w:styleId="9">
    <w:name w:val="列出段落1"/>
    <w:basedOn w:val="1"/>
    <w:uiPriority w:val="99"/>
    <w:pPr>
      <w:ind w:firstLine="420" w:firstLineChars="200"/>
    </w:pPr>
  </w:style>
  <w:style w:type="paragraph" w:styleId="10">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Info spid="_x0000_s1032"/>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Normal_Wordconv.dotm</Template>
  <Company>Microsoft</Company>
  <Pages>5</Pages>
  <Words>1556</Words>
  <Characters>1880</Characters>
  <Lines>0</Lines>
  <Paragraphs>0</Paragraphs>
  <TotalTime>4</TotalTime>
  <ScaleCrop>false</ScaleCrop>
  <LinksUpToDate>false</LinksUpToDate>
  <CharactersWithSpaces>1885</CharactersWithSpaces>
  <Application>WPS Office_11.1.0.10356_F1E327BC-269C-435d-A152-05C5408002CA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2015-07-06T09:46:00Z</dcterms:created>
  <dc:creator>Administrator</dc:creator>
  <cp:lastModifiedBy>会议中心  何中贤</cp:lastModifiedBy>
  <cp:lastPrinted>2020-07-28T01:01:00Z</cp:lastPrinted>
  <dcterms:modified xsi:type="dcterms:W3CDTF">2021-04-27T02:07:36Z</dcterms:modified>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2052-11.1.0.10356</vt:lpwstr>
  </property>
  <property fmtid="{D5CDD505-2E9C-101B-9397-08002B2CF9AE}" pid="3" name="ICV">
    <vt:lpwstr>9654F11C9D7D41EF87BD113E619ACF30</vt:lpwstr>
  </property>
</Properties>
</file>