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C712" w14:textId="46BA9785" w:rsidR="001B7599" w:rsidRDefault="001B7599" w:rsidP="001B7599">
      <w:pPr>
        <w:spacing w:after="0" w:line="360" w:lineRule="auto"/>
        <w:ind w:firstLineChars="200" w:firstLine="480"/>
        <w:jc w:val="right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noProof/>
          <w:color w:val="000000"/>
          <w:sz w:val="24"/>
          <w:szCs w:val="24"/>
        </w:rPr>
        <w:drawing>
          <wp:inline distT="0" distB="0" distL="0" distR="0" wp14:anchorId="7F539E22" wp14:editId="3EFABC48">
            <wp:extent cx="1457608" cy="2048427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Wang_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05" cy="204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DC796" w14:textId="1E152F2B" w:rsidR="00F84400" w:rsidRDefault="00137BBF" w:rsidP="00DA4143">
      <w:pPr>
        <w:spacing w:after="0" w:line="360" w:lineRule="auto"/>
        <w:ind w:firstLineChars="200" w:firstLine="480"/>
        <w:rPr>
          <w:rFonts w:ascii="Times New Roman" w:eastAsia="宋体" w:hAnsi="宋体" w:cs="Times New Roman"/>
          <w:color w:val="000000"/>
          <w:sz w:val="24"/>
          <w:szCs w:val="24"/>
        </w:rPr>
      </w:pPr>
      <w:r>
        <w:rPr>
          <w:rFonts w:ascii="Times New Roman" w:eastAsia="宋体" w:hAnsi="宋体" w:cs="Times New Roman"/>
          <w:color w:val="000000"/>
          <w:sz w:val="24"/>
          <w:szCs w:val="24"/>
        </w:rPr>
        <w:t>王霖，</w:t>
      </w:r>
      <w:r>
        <w:rPr>
          <w:rFonts w:ascii="Times New Roman" w:eastAsia="宋体" w:hAnsi="宋体" w:cs="Times New Roman" w:hint="eastAsia"/>
          <w:color w:val="000000"/>
          <w:sz w:val="24"/>
          <w:szCs w:val="24"/>
        </w:rPr>
        <w:t>燕山大学教授、博导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。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长期从事超高压技术、超高压相变以及高压下材料输运性质等方面的研究。在晶体结构新构型、非常规超导体的高压相变与超导电性、高压超导</w:t>
      </w:r>
      <w:bookmarkStart w:id="0" w:name="_GoBack"/>
      <w:bookmarkEnd w:id="0"/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氢化物的结构演化规律、压致变色机制等方面取得了系列原创性研究成果。已在包括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Rev Mod </w:t>
      </w:r>
      <w:proofErr w:type="spellStart"/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Phys</w:t>
      </w:r>
      <w:proofErr w:type="spellEnd"/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、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Science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、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Nature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、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PNAS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、</w:t>
      </w:r>
      <w:proofErr w:type="spellStart"/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Phys</w:t>
      </w:r>
      <w:proofErr w:type="spellEnd"/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Rev </w:t>
      </w:r>
      <w:proofErr w:type="spellStart"/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Lett</w:t>
      </w:r>
      <w:proofErr w:type="spellEnd"/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、</w:t>
      </w:r>
      <w:proofErr w:type="spellStart"/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Adv</w:t>
      </w:r>
      <w:proofErr w:type="spellEnd"/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Mater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和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JACS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等国际学术期刊发表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SCI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论文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1</w:t>
      </w:r>
      <w:r w:rsidR="00DA4143" w:rsidRPr="00DA4143">
        <w:rPr>
          <w:rFonts w:ascii="Times New Roman" w:eastAsia="宋体" w:hAnsi="宋体" w:cs="Times New Roman"/>
          <w:color w:val="000000"/>
          <w:sz w:val="24"/>
          <w:szCs w:val="24"/>
        </w:rPr>
        <w:t>30</w:t>
      </w:r>
      <w:r w:rsidR="00DA4143">
        <w:rPr>
          <w:rFonts w:ascii="Times New Roman" w:eastAsia="宋体" w:hAnsi="宋体" w:cs="Times New Roman"/>
          <w:color w:val="000000"/>
          <w:sz w:val="24"/>
          <w:szCs w:val="24"/>
        </w:rPr>
        <w:t>余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篇</w:t>
      </w:r>
      <w:r w:rsidR="00DA4143" w:rsidRPr="00DA4143">
        <w:rPr>
          <w:rFonts w:ascii="Times New Roman" w:eastAsia="宋体" w:hAnsi="宋体" w:cs="Times New Roman"/>
          <w:color w:val="000000"/>
          <w:sz w:val="24"/>
          <w:szCs w:val="24"/>
        </w:rPr>
        <w:t>。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其科研成果先后获中国工程物理研究院科技创新一等奖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(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排名第三</w:t>
      </w:r>
      <w:r w:rsidR="00DA4143" w:rsidRPr="00DA4143">
        <w:rPr>
          <w:rFonts w:ascii="Times New Roman" w:eastAsia="宋体" w:hAnsi="宋体" w:cs="Times New Roman"/>
          <w:color w:val="000000"/>
          <w:sz w:val="24"/>
          <w:szCs w:val="24"/>
        </w:rPr>
        <w:t>)</w:t>
      </w:r>
      <w:r w:rsidR="00DA4143" w:rsidRP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、吉林省科学技术进步奖一等奖（排名第三）、中国高压物理学会优秀青年论文奖。入选第十批“青年千人”。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>中国材料学会空间材料分会副理事长；被聘为载人航天工程空间科学与应用领域空间材料科学专家组专家；任极端条件材料与器件学会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>委员会委员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; 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>兼任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>Matter and Radiation at Extremes</w:t>
      </w:r>
      <w:r w:rsidR="00DA4143">
        <w:rPr>
          <w:rFonts w:ascii="Times New Roman" w:eastAsia="宋体" w:hAnsi="宋体" w:cs="Times New Roman" w:hint="eastAsia"/>
          <w:color w:val="000000"/>
          <w:sz w:val="24"/>
          <w:szCs w:val="24"/>
        </w:rPr>
        <w:t>高压栏目特邀编辑；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Scientific Reports 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>编委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>; MRS Advances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>的特邀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>Principle Editor</w:t>
      </w:r>
      <w:r w:rsidR="00F84400">
        <w:rPr>
          <w:rFonts w:ascii="Times New Roman" w:eastAsia="宋体" w:hAnsi="宋体" w:cs="Times New Roman"/>
          <w:color w:val="000000"/>
          <w:sz w:val="24"/>
          <w:szCs w:val="24"/>
        </w:rPr>
        <w:t>和</w:t>
      </w:r>
      <w:r w:rsidR="00B72BCC">
        <w:rPr>
          <w:rFonts w:ascii="Times New Roman" w:eastAsia="宋体" w:hAnsi="宋体" w:cs="Times New Roman" w:hint="eastAsia"/>
          <w:color w:val="000000"/>
          <w:sz w:val="24"/>
          <w:szCs w:val="24"/>
        </w:rPr>
        <w:t>Nano Research</w:t>
      </w:r>
      <w:r w:rsidR="00B72BCC">
        <w:rPr>
          <w:rFonts w:ascii="Times New Roman" w:eastAsia="宋体" w:hAnsi="宋体" w:cs="Times New Roman" w:hint="eastAsia"/>
          <w:color w:val="000000"/>
          <w:sz w:val="24"/>
          <w:szCs w:val="24"/>
        </w:rPr>
        <w:t>青年</w:t>
      </w:r>
      <w:r w:rsidR="00F84400">
        <w:rPr>
          <w:rFonts w:ascii="Times New Roman" w:eastAsia="宋体" w:hAnsi="宋体" w:cs="Times New Roman"/>
          <w:color w:val="000000"/>
          <w:sz w:val="24"/>
          <w:szCs w:val="24"/>
        </w:rPr>
        <w:t>编委</w:t>
      </w:r>
      <w:r w:rsidR="00F84400">
        <w:rPr>
          <w:rFonts w:ascii="Times New Roman" w:eastAsia="宋体" w:hAnsi="宋体" w:cs="Times New Roman" w:hint="eastAsia"/>
          <w:color w:val="000000"/>
          <w:sz w:val="24"/>
          <w:szCs w:val="24"/>
        </w:rPr>
        <w:t>。</w:t>
      </w:r>
    </w:p>
    <w:p w14:paraId="5D9AEA82" w14:textId="77777777" w:rsidR="003E1B9E" w:rsidRDefault="003E1B9E">
      <w:pPr>
        <w:spacing w:after="0" w:line="360" w:lineRule="auto"/>
        <w:rPr>
          <w:rFonts w:ascii="Times New Roman" w:eastAsia="宋体" w:hAnsi="宋体" w:cs="Times New Roman"/>
          <w:color w:val="000000"/>
          <w:sz w:val="24"/>
          <w:szCs w:val="24"/>
        </w:rPr>
      </w:pPr>
    </w:p>
    <w:p w14:paraId="1B2371D1" w14:textId="77777777" w:rsidR="003E1B9E" w:rsidRDefault="003E1B9E">
      <w:pPr>
        <w:spacing w:line="360" w:lineRule="auto"/>
        <w:rPr>
          <w:rFonts w:ascii="Times New Roman" w:eastAsia="宋体" w:hAnsi="宋体" w:cs="Times New Roman"/>
          <w:color w:val="000000"/>
          <w:sz w:val="24"/>
          <w:szCs w:val="24"/>
        </w:rPr>
      </w:pPr>
    </w:p>
    <w:p w14:paraId="2495EA10" w14:textId="6968DE07" w:rsidR="00360761" w:rsidRPr="00360761" w:rsidRDefault="00360761" w:rsidP="00360761">
      <w:pPr>
        <w:spacing w:line="360" w:lineRule="auto"/>
        <w:ind w:firstLine="435"/>
        <w:rPr>
          <w:sz w:val="24"/>
        </w:rPr>
      </w:pPr>
    </w:p>
    <w:p w14:paraId="39D22AAE" w14:textId="77777777" w:rsidR="003E1B9E" w:rsidRPr="00360761" w:rsidRDefault="003E1B9E"/>
    <w:sectPr w:rsidR="003E1B9E" w:rsidRPr="0036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761AE" w14:textId="77777777" w:rsidR="00756F16" w:rsidRDefault="00756F16" w:rsidP="00F84400">
      <w:pPr>
        <w:spacing w:after="0" w:line="240" w:lineRule="auto"/>
      </w:pPr>
      <w:r>
        <w:separator/>
      </w:r>
    </w:p>
  </w:endnote>
  <w:endnote w:type="continuationSeparator" w:id="0">
    <w:p w14:paraId="4AB7D5D3" w14:textId="77777777" w:rsidR="00756F16" w:rsidRDefault="00756F16" w:rsidP="00F8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8583C" w14:textId="77777777" w:rsidR="00756F16" w:rsidRDefault="00756F16" w:rsidP="00F84400">
      <w:pPr>
        <w:spacing w:after="0" w:line="240" w:lineRule="auto"/>
      </w:pPr>
      <w:r>
        <w:separator/>
      </w:r>
    </w:p>
  </w:footnote>
  <w:footnote w:type="continuationSeparator" w:id="0">
    <w:p w14:paraId="359C66B2" w14:textId="77777777" w:rsidR="00756F16" w:rsidRDefault="00756F16" w:rsidP="00F84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2B"/>
    <w:rsid w:val="0005445D"/>
    <w:rsid w:val="00137BBF"/>
    <w:rsid w:val="001B7599"/>
    <w:rsid w:val="00210039"/>
    <w:rsid w:val="002835E3"/>
    <w:rsid w:val="002B2674"/>
    <w:rsid w:val="002C446D"/>
    <w:rsid w:val="002F66D9"/>
    <w:rsid w:val="00360761"/>
    <w:rsid w:val="003E1B9E"/>
    <w:rsid w:val="003E792E"/>
    <w:rsid w:val="004333BD"/>
    <w:rsid w:val="00506D5C"/>
    <w:rsid w:val="005244F8"/>
    <w:rsid w:val="0059602B"/>
    <w:rsid w:val="006B0BF4"/>
    <w:rsid w:val="00741A9D"/>
    <w:rsid w:val="00756F16"/>
    <w:rsid w:val="008F7A3E"/>
    <w:rsid w:val="0090772D"/>
    <w:rsid w:val="009B43A2"/>
    <w:rsid w:val="00AB1A3E"/>
    <w:rsid w:val="00AC5014"/>
    <w:rsid w:val="00AD35D4"/>
    <w:rsid w:val="00B3040D"/>
    <w:rsid w:val="00B60E49"/>
    <w:rsid w:val="00B72BCC"/>
    <w:rsid w:val="00D254C5"/>
    <w:rsid w:val="00D351CB"/>
    <w:rsid w:val="00D36275"/>
    <w:rsid w:val="00D72B0B"/>
    <w:rsid w:val="00D97AA1"/>
    <w:rsid w:val="00DA4143"/>
    <w:rsid w:val="00E84510"/>
    <w:rsid w:val="00E86662"/>
    <w:rsid w:val="00ED64AC"/>
    <w:rsid w:val="00F308AA"/>
    <w:rsid w:val="00F373FF"/>
    <w:rsid w:val="00F80D89"/>
    <w:rsid w:val="00F84400"/>
    <w:rsid w:val="00FD071F"/>
    <w:rsid w:val="25E2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20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40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4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759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75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40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4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759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7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admin</cp:lastModifiedBy>
  <cp:revision>4</cp:revision>
  <dcterms:created xsi:type="dcterms:W3CDTF">2021-05-08T06:25:00Z</dcterms:created>
  <dcterms:modified xsi:type="dcterms:W3CDTF">2021-06-02T08:05:00Z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