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855C" w14:textId="64C80811" w:rsidR="00BA0B77" w:rsidRDefault="00BA0B77" w:rsidP="00BA0B77">
      <w:pPr>
        <w:jc w:val="center"/>
        <w:rPr>
          <w:rFonts w:ascii="Arial"/>
          <w:b/>
          <w:color w:val="0000FF"/>
          <w:sz w:val="36"/>
        </w:rPr>
      </w:pPr>
      <w:r w:rsidRPr="00BA0B77">
        <w:rPr>
          <w:rFonts w:ascii="Arial"/>
          <w:b/>
          <w:color w:val="0000FF"/>
          <w:sz w:val="36"/>
        </w:rPr>
        <w:t>2021 International Metallurgical Processes Workshop for Young Scholars</w:t>
      </w:r>
    </w:p>
    <w:tbl>
      <w:tblPr>
        <w:tblpPr w:leftFromText="181" w:rightFromText="181" w:vertAnchor="text" w:tblpXSpec="center" w:tblpY="1135"/>
        <w:tblOverlap w:val="never"/>
        <w:tblW w:w="9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1"/>
        <w:gridCol w:w="791"/>
        <w:gridCol w:w="687"/>
        <w:gridCol w:w="246"/>
        <w:gridCol w:w="967"/>
        <w:gridCol w:w="231"/>
        <w:gridCol w:w="75"/>
        <w:gridCol w:w="1068"/>
        <w:gridCol w:w="222"/>
        <w:gridCol w:w="690"/>
        <w:gridCol w:w="251"/>
        <w:gridCol w:w="594"/>
        <w:gridCol w:w="1824"/>
      </w:tblGrid>
      <w:tr w:rsidR="00D96836" w14:paraId="0AFE0CC5" w14:textId="77777777" w:rsidTr="00D96836">
        <w:trPr>
          <w:trHeight w:val="526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E89D" w14:textId="007B754D" w:rsidR="00BA0B77" w:rsidRDefault="00BA0B77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N</w:t>
            </w:r>
            <w:r>
              <w:rPr>
                <w:sz w:val="24"/>
                <w:lang w:eastAsia="zh-CN"/>
              </w:rPr>
              <w:t>ame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3843C" w14:textId="54D011D3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44CA4A" w14:textId="10241F43" w:rsidR="00BA0B77" w:rsidRDefault="00BA0B77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G</w:t>
            </w:r>
            <w:r>
              <w:rPr>
                <w:sz w:val="24"/>
                <w:lang w:eastAsia="zh-CN"/>
              </w:rPr>
              <w:t>ender</w:t>
            </w: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14038" w14:textId="4D48B1BE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954D3" w14:textId="16625A14" w:rsidR="00BA0B77" w:rsidRDefault="00BA0B77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T</w:t>
            </w:r>
            <w:r>
              <w:rPr>
                <w:sz w:val="24"/>
                <w:lang w:eastAsia="zh-CN"/>
              </w:rPr>
              <w:t>el</w:t>
            </w:r>
            <w:r w:rsidR="00656F75">
              <w:rPr>
                <w:sz w:val="24"/>
                <w:lang w:eastAsia="zh-CN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EA23" w14:textId="6BB05A82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</w:tr>
      <w:tr w:rsidR="00BA0B77" w14:paraId="371EBBAE" w14:textId="77777777" w:rsidTr="00D96836">
        <w:trPr>
          <w:trHeight w:val="526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A30E" w14:textId="56267500" w:rsidR="00BA0B77" w:rsidRDefault="00BA0B77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Institution</w:t>
            </w: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8207B" w14:textId="15DD0315" w:rsidR="00BA0B77" w:rsidRDefault="00BA0B77" w:rsidP="00BA0B77">
            <w:pPr>
              <w:ind w:right="-58"/>
              <w:rPr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130B11" w14:textId="3717B869" w:rsidR="00BA0B77" w:rsidRDefault="00AE57CB" w:rsidP="00AE57CB">
            <w:pPr>
              <w:ind w:right="-5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Title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52BB" w14:textId="286C29F8" w:rsidR="00BA0B77" w:rsidRDefault="00BA0B77" w:rsidP="00BA0B77">
            <w:pPr>
              <w:ind w:right="-58"/>
              <w:rPr>
                <w:sz w:val="24"/>
              </w:rPr>
            </w:pPr>
          </w:p>
        </w:tc>
      </w:tr>
      <w:tr w:rsidR="00BA0B77" w14:paraId="0566F0B7" w14:textId="77777777" w:rsidTr="00D96836">
        <w:trPr>
          <w:trHeight w:val="526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E3D8" w14:textId="55C5871B" w:rsidR="00BA0B77" w:rsidRDefault="00BA0B77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A</w:t>
            </w:r>
            <w:r>
              <w:rPr>
                <w:sz w:val="24"/>
                <w:lang w:eastAsia="zh-CN"/>
              </w:rPr>
              <w:t>ddress</w:t>
            </w:r>
          </w:p>
        </w:tc>
        <w:tc>
          <w:tcPr>
            <w:tcW w:w="6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A2F2" w14:textId="5ACC0229" w:rsidR="00BA0B77" w:rsidRDefault="00BA0B77" w:rsidP="00BA0B77">
            <w:pPr>
              <w:ind w:right="-58"/>
              <w:rPr>
                <w:sz w:val="24"/>
                <w:lang w:eastAsia="zh-CN"/>
              </w:rPr>
            </w:pPr>
          </w:p>
        </w:tc>
      </w:tr>
      <w:tr w:rsidR="00BA0B77" w14:paraId="4C427D8D" w14:textId="77777777" w:rsidTr="00D96836">
        <w:trPr>
          <w:trHeight w:val="526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44F1" w14:textId="5ABA2051" w:rsidR="00BA0B77" w:rsidRDefault="00656F75" w:rsidP="00BA0B77">
            <w:pPr>
              <w:ind w:right="-58"/>
              <w:jc w:val="center"/>
              <w:rPr>
                <w:sz w:val="24"/>
                <w:lang w:eastAsia="zh-CN"/>
              </w:rPr>
            </w:pPr>
            <w:proofErr w:type="spellStart"/>
            <w:r>
              <w:rPr>
                <w:rFonts w:hint="eastAsia"/>
                <w:sz w:val="24"/>
                <w:lang w:eastAsia="zh-CN"/>
              </w:rPr>
              <w:t>Z</w:t>
            </w:r>
            <w:r w:rsidRPr="00656F75">
              <w:rPr>
                <w:sz w:val="24"/>
                <w:lang w:eastAsia="zh-CN"/>
              </w:rPr>
              <w:t>ipcode</w:t>
            </w:r>
            <w:proofErr w:type="spellEnd"/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AAEB0" w14:textId="77777777" w:rsidR="00BA0B77" w:rsidRDefault="00BA0B77" w:rsidP="00BA0B77">
            <w:pPr>
              <w:ind w:right="-58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C674F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2593" w14:textId="138235F9" w:rsidR="00BA0B77" w:rsidRDefault="00BA0B77" w:rsidP="00BA0B77">
            <w:pPr>
              <w:ind w:right="-58"/>
              <w:rPr>
                <w:sz w:val="24"/>
              </w:rPr>
            </w:pPr>
          </w:p>
        </w:tc>
      </w:tr>
      <w:tr w:rsidR="00BA0B77" w14:paraId="39DEDA3A" w14:textId="77777777" w:rsidTr="00BA0B77">
        <w:trPr>
          <w:trHeight w:val="667"/>
        </w:trPr>
        <w:tc>
          <w:tcPr>
            <w:tcW w:w="91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5B85" w14:textId="1BC6432B" w:rsidR="00BA0B77" w:rsidRDefault="00BA0B77" w:rsidP="00BA0B77">
            <w:pPr>
              <w:ind w:right="-58"/>
              <w:jc w:val="center"/>
              <w:rPr>
                <w:rFonts w:eastAsia="黑体"/>
                <w:sz w:val="24"/>
                <w:lang w:eastAsia="zh-CN"/>
              </w:rPr>
            </w:pPr>
            <w:r>
              <w:rPr>
                <w:rFonts w:eastAsia="黑体" w:hint="eastAsia"/>
                <w:sz w:val="24"/>
                <w:lang w:eastAsia="zh-CN"/>
              </w:rPr>
              <w:t>A</w:t>
            </w:r>
            <w:r>
              <w:rPr>
                <w:rFonts w:eastAsia="黑体"/>
                <w:sz w:val="24"/>
                <w:lang w:eastAsia="zh-CN"/>
              </w:rPr>
              <w:t>ccommodation</w:t>
            </w:r>
          </w:p>
        </w:tc>
      </w:tr>
      <w:tr w:rsidR="00D96836" w14:paraId="6482A24A" w14:textId="77777777" w:rsidTr="00D96836">
        <w:trPr>
          <w:trHeight w:val="526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566C5E7" w14:textId="4164D121" w:rsidR="00D96836" w:rsidRDefault="00D96836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R</w:t>
            </w:r>
            <w:r>
              <w:rPr>
                <w:sz w:val="24"/>
                <w:lang w:eastAsia="zh-CN"/>
              </w:rPr>
              <w:t>oom Type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2F8CC" w14:textId="495C5886" w:rsidR="00D96836" w:rsidRDefault="00D96836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Business 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F87B2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43B3C34" w14:textId="7FD452F6" w:rsidR="00D96836" w:rsidRDefault="00656F75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Time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81517C" w14:textId="0F7FA6D3" w:rsidR="00D96836" w:rsidRDefault="00D96836" w:rsidP="00BA0B77">
            <w:pPr>
              <w:ind w:right="-58"/>
              <w:jc w:val="center"/>
              <w:rPr>
                <w:sz w:val="24"/>
              </w:rPr>
            </w:pPr>
            <w:r w:rsidRPr="00BA0B77">
              <w:rPr>
                <w:sz w:val="24"/>
              </w:rPr>
              <w:t>Check</w:t>
            </w:r>
            <w:r w:rsidR="00656F75">
              <w:rPr>
                <w:sz w:val="24"/>
              </w:rPr>
              <w:t>-</w:t>
            </w:r>
            <w:r w:rsidR="00656F75">
              <w:rPr>
                <w:rFonts w:hint="eastAsia"/>
                <w:sz w:val="24"/>
                <w:lang w:eastAsia="zh-CN"/>
              </w:rPr>
              <w:t>i</w:t>
            </w:r>
            <w:r w:rsidRPr="00BA0B77">
              <w:rPr>
                <w:sz w:val="24"/>
              </w:rPr>
              <w:t xml:space="preserve">n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F1FDD88" w14:textId="264A3CB1" w:rsidR="00D96836" w:rsidRDefault="00D96836" w:rsidP="00BA0B77">
            <w:pPr>
              <w:ind w:right="-58" w:firstLineChars="150" w:firstLine="360"/>
              <w:jc w:val="right"/>
              <w:rPr>
                <w:bCs/>
                <w:sz w:val="24"/>
              </w:rPr>
            </w:pPr>
          </w:p>
        </w:tc>
      </w:tr>
      <w:tr w:rsidR="00D96836" w14:paraId="1E0683FD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98E2B4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DC37F" w14:textId="6AED1153" w:rsidR="00D96836" w:rsidRDefault="00D96836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Superior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1AA24" w14:textId="530052CC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9111B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1ED1D" w14:textId="2F2F9F15" w:rsidR="00D96836" w:rsidRDefault="00656F75" w:rsidP="00BA0B77">
            <w:pPr>
              <w:ind w:right="-5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C</w:t>
            </w:r>
            <w:r w:rsidR="00D96836" w:rsidRPr="00BA0B77">
              <w:rPr>
                <w:sz w:val="24"/>
              </w:rPr>
              <w:t>heck-</w:t>
            </w:r>
            <w:r>
              <w:rPr>
                <w:rFonts w:hint="eastAsia"/>
                <w:sz w:val="24"/>
                <w:lang w:eastAsia="zh-CN"/>
              </w:rPr>
              <w:t>o</w:t>
            </w:r>
            <w:r w:rsidR="00D96836" w:rsidRPr="00BA0B77">
              <w:rPr>
                <w:sz w:val="24"/>
              </w:rPr>
              <w:t xml:space="preserve">ut 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21CC4" w14:textId="09071B49" w:rsidR="00D96836" w:rsidRDefault="00D96836" w:rsidP="00BA0B77">
            <w:pPr>
              <w:ind w:right="-58"/>
              <w:jc w:val="right"/>
              <w:rPr>
                <w:sz w:val="24"/>
              </w:rPr>
            </w:pPr>
          </w:p>
        </w:tc>
      </w:tr>
      <w:tr w:rsidR="00D96836" w14:paraId="07675ECD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6B1E94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0E7C2" w14:textId="4D1AE23C" w:rsidR="00D96836" w:rsidRDefault="00D96836" w:rsidP="00BA0B77">
            <w:pPr>
              <w:ind w:right="-5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E</w:t>
            </w:r>
            <w:r>
              <w:rPr>
                <w:sz w:val="24"/>
                <w:lang w:eastAsia="zh-CN"/>
              </w:rPr>
              <w:t>xecutive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7EF11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B471A" w14:textId="77777777" w:rsidR="00D96836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387D0" w14:textId="77777777" w:rsidR="00D96836" w:rsidRPr="00BA0B77" w:rsidRDefault="00D96836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E0875" w14:textId="77777777" w:rsidR="00D96836" w:rsidRDefault="00D96836" w:rsidP="00BA0B77">
            <w:pPr>
              <w:ind w:right="-58"/>
              <w:jc w:val="right"/>
              <w:rPr>
                <w:sz w:val="24"/>
              </w:rPr>
            </w:pPr>
          </w:p>
        </w:tc>
      </w:tr>
      <w:tr w:rsidR="00BA0B77" w14:paraId="2340D65B" w14:textId="77777777" w:rsidTr="00BA0B77">
        <w:trPr>
          <w:trHeight w:val="762"/>
        </w:trPr>
        <w:tc>
          <w:tcPr>
            <w:tcW w:w="91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5341" w14:textId="4E447FA2" w:rsidR="00BA0B77" w:rsidRDefault="00BA0B77" w:rsidP="00BA0B77">
            <w:pPr>
              <w:ind w:right="-58"/>
              <w:jc w:val="center"/>
              <w:rPr>
                <w:rFonts w:eastAsia="黑体"/>
                <w:sz w:val="24"/>
              </w:rPr>
            </w:pPr>
            <w:r w:rsidRPr="00BA0B77">
              <w:rPr>
                <w:rFonts w:eastAsia="黑体"/>
                <w:sz w:val="24"/>
              </w:rPr>
              <w:t>Flight / High Speed Rail</w:t>
            </w:r>
            <w:r>
              <w:rPr>
                <w:rFonts w:eastAsia="黑体"/>
                <w:sz w:val="24"/>
              </w:rPr>
              <w:t>way</w:t>
            </w:r>
            <w:r w:rsidRPr="00BA0B77">
              <w:rPr>
                <w:rFonts w:eastAsia="黑体"/>
                <w:sz w:val="24"/>
              </w:rPr>
              <w:t xml:space="preserve"> Information</w:t>
            </w:r>
          </w:p>
        </w:tc>
      </w:tr>
      <w:tr w:rsidR="00BA0B77" w14:paraId="37B0844A" w14:textId="77777777" w:rsidTr="00D96836">
        <w:trPr>
          <w:trHeight w:val="526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96C30B6" w14:textId="38DF3AC7" w:rsidR="00BA0B77" w:rsidRDefault="00BA0B77" w:rsidP="00BA0B77">
            <w:pPr>
              <w:ind w:right="-58"/>
              <w:jc w:val="center"/>
              <w:rPr>
                <w:sz w:val="24"/>
              </w:rPr>
            </w:pPr>
            <w:r w:rsidRPr="00BA0B77">
              <w:rPr>
                <w:sz w:val="24"/>
              </w:rPr>
              <w:t>Flight information to Shenyang</w:t>
            </w: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56CD1" w14:textId="50F6A578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sz w:val="24"/>
              </w:rPr>
              <w:t>D</w:t>
            </w:r>
            <w:r w:rsidRPr="00BA0B77">
              <w:rPr>
                <w:sz w:val="24"/>
              </w:rPr>
              <w:t>eparture</w:t>
            </w:r>
            <w:r>
              <w:rPr>
                <w:rFonts w:hint="eastAsia"/>
                <w:sz w:val="24"/>
                <w:lang w:eastAsia="zh-CN"/>
              </w:rPr>
              <w:t>:</w:t>
            </w:r>
          </w:p>
        </w:tc>
        <w:tc>
          <w:tcPr>
            <w:tcW w:w="206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7C5853" w14:textId="08F5EDA5" w:rsidR="00BA0B77" w:rsidRDefault="00BA0B77" w:rsidP="00BA0B77">
            <w:pPr>
              <w:ind w:right="-58"/>
              <w:jc w:val="center"/>
              <w:rPr>
                <w:sz w:val="24"/>
              </w:rPr>
            </w:pPr>
            <w:r w:rsidRPr="00BA0B77">
              <w:rPr>
                <w:sz w:val="24"/>
              </w:rPr>
              <w:t>Flight information leaving Shenyang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6557685" w14:textId="1EA52B1E" w:rsidR="00BA0B77" w:rsidRDefault="00BA0B77" w:rsidP="00BA0B77">
            <w:pPr>
              <w:ind w:right="-58"/>
              <w:rPr>
                <w:sz w:val="24"/>
                <w:lang w:eastAsia="zh-CN"/>
              </w:rPr>
            </w:pPr>
            <w:r>
              <w:rPr>
                <w:sz w:val="24"/>
              </w:rPr>
              <w:t>D</w:t>
            </w:r>
            <w:r w:rsidRPr="00BA0B77">
              <w:rPr>
                <w:sz w:val="24"/>
              </w:rPr>
              <w:t>estination</w:t>
            </w:r>
            <w:r>
              <w:rPr>
                <w:rFonts w:hint="eastAsia"/>
                <w:sz w:val="24"/>
                <w:lang w:eastAsia="zh-CN"/>
              </w:rPr>
              <w:t>:</w:t>
            </w:r>
          </w:p>
        </w:tc>
      </w:tr>
      <w:tr w:rsidR="00BA0B77" w14:paraId="688D0666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CFD8A9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793B4" w14:textId="12CDBA46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T</w:t>
            </w:r>
            <w:r>
              <w:rPr>
                <w:sz w:val="24"/>
                <w:lang w:eastAsia="zh-CN"/>
              </w:rPr>
              <w:t>ime:</w:t>
            </w:r>
          </w:p>
        </w:tc>
        <w:tc>
          <w:tcPr>
            <w:tcW w:w="206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AA1EBA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F69CA92" w14:textId="668727E6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T</w:t>
            </w:r>
            <w:r>
              <w:rPr>
                <w:sz w:val="24"/>
                <w:lang w:eastAsia="zh-CN"/>
              </w:rPr>
              <w:t>ime:</w:t>
            </w:r>
          </w:p>
        </w:tc>
      </w:tr>
      <w:tr w:rsidR="00BA0B77" w14:paraId="334C8560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B5C36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D3F56" w14:textId="503BC168" w:rsidR="00BA0B77" w:rsidRDefault="00BA0B77" w:rsidP="00BA0B77">
            <w:pPr>
              <w:ind w:right="-58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F</w:t>
            </w:r>
            <w:r>
              <w:rPr>
                <w:sz w:val="24"/>
                <w:lang w:eastAsia="zh-CN"/>
              </w:rPr>
              <w:t>light N</w:t>
            </w:r>
            <w:r w:rsidR="00656F75">
              <w:rPr>
                <w:rFonts w:hint="eastAsia"/>
                <w:sz w:val="24"/>
                <w:lang w:eastAsia="zh-CN"/>
              </w:rPr>
              <w:t>o.</w:t>
            </w:r>
            <w:r>
              <w:rPr>
                <w:sz w:val="24"/>
                <w:lang w:eastAsia="zh-CN"/>
              </w:rPr>
              <w:t>:</w:t>
            </w:r>
          </w:p>
        </w:tc>
        <w:tc>
          <w:tcPr>
            <w:tcW w:w="206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3972B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B06B1" w14:textId="1F7EC003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F</w:t>
            </w:r>
            <w:r>
              <w:rPr>
                <w:sz w:val="24"/>
                <w:lang w:eastAsia="zh-CN"/>
              </w:rPr>
              <w:t>light N</w:t>
            </w:r>
            <w:r w:rsidR="00656F75">
              <w:rPr>
                <w:rFonts w:hint="eastAsia"/>
                <w:sz w:val="24"/>
                <w:lang w:eastAsia="zh-CN"/>
              </w:rPr>
              <w:t>o.</w:t>
            </w:r>
            <w:r>
              <w:rPr>
                <w:sz w:val="24"/>
                <w:lang w:eastAsia="zh-CN"/>
              </w:rPr>
              <w:t>:</w:t>
            </w:r>
          </w:p>
        </w:tc>
      </w:tr>
      <w:tr w:rsidR="00BA0B77" w14:paraId="3D5C483A" w14:textId="77777777" w:rsidTr="00D96836">
        <w:trPr>
          <w:trHeight w:val="526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9A57BE2" w14:textId="1FC37EE7" w:rsidR="00BA0B77" w:rsidRDefault="00BA0B77" w:rsidP="00BA0B77">
            <w:pPr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Railway</w:t>
            </w:r>
            <w:r w:rsidRPr="00BA0B77">
              <w:rPr>
                <w:sz w:val="24"/>
              </w:rPr>
              <w:t xml:space="preserve"> information to Shenyang</w:t>
            </w: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E55EE" w14:textId="1F77897A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sz w:val="24"/>
              </w:rPr>
              <w:t>D</w:t>
            </w:r>
            <w:r w:rsidRPr="00BA0B77">
              <w:rPr>
                <w:sz w:val="24"/>
              </w:rPr>
              <w:t>eparture</w:t>
            </w:r>
            <w:r>
              <w:rPr>
                <w:rFonts w:hint="eastAsia"/>
                <w:sz w:val="24"/>
                <w:lang w:eastAsia="zh-CN"/>
              </w:rPr>
              <w:t>:</w:t>
            </w:r>
          </w:p>
        </w:tc>
        <w:tc>
          <w:tcPr>
            <w:tcW w:w="206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B837A94" w14:textId="70A04E0E" w:rsidR="00BA0B77" w:rsidRDefault="00BA0B77" w:rsidP="00BA0B77">
            <w:pPr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Railway </w:t>
            </w:r>
            <w:r w:rsidRPr="00BA0B77">
              <w:rPr>
                <w:sz w:val="24"/>
              </w:rPr>
              <w:t xml:space="preserve">Information leaving Shenyang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E0267FD" w14:textId="73299E27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sz w:val="24"/>
              </w:rPr>
              <w:t>D</w:t>
            </w:r>
            <w:r w:rsidRPr="00BA0B77">
              <w:rPr>
                <w:sz w:val="24"/>
              </w:rPr>
              <w:t>estination</w:t>
            </w:r>
            <w:r>
              <w:rPr>
                <w:rFonts w:hint="eastAsia"/>
                <w:sz w:val="24"/>
                <w:lang w:eastAsia="zh-CN"/>
              </w:rPr>
              <w:t>:</w:t>
            </w:r>
          </w:p>
        </w:tc>
      </w:tr>
      <w:tr w:rsidR="00BA0B77" w14:paraId="12F9F051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4BA187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08452" w14:textId="4CCBC8BE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T</w:t>
            </w:r>
            <w:r>
              <w:rPr>
                <w:sz w:val="24"/>
                <w:lang w:eastAsia="zh-CN"/>
              </w:rPr>
              <w:t>ime:</w:t>
            </w:r>
          </w:p>
        </w:tc>
        <w:tc>
          <w:tcPr>
            <w:tcW w:w="206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61142E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50131C" w14:textId="17B5EE5C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T</w:t>
            </w:r>
            <w:r>
              <w:rPr>
                <w:sz w:val="24"/>
                <w:lang w:eastAsia="zh-CN"/>
              </w:rPr>
              <w:t>ime:</w:t>
            </w:r>
          </w:p>
        </w:tc>
      </w:tr>
      <w:tr w:rsidR="00BA0B77" w14:paraId="3DE0BA3A" w14:textId="77777777" w:rsidTr="00D96836">
        <w:trPr>
          <w:trHeight w:val="526"/>
        </w:trPr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5106C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3AD2B" w14:textId="3B96F94E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sz w:val="24"/>
                <w:lang w:eastAsia="zh-CN"/>
              </w:rPr>
              <w:t>Train N</w:t>
            </w:r>
            <w:r w:rsidR="00656F75">
              <w:rPr>
                <w:rFonts w:hint="eastAsia"/>
                <w:sz w:val="24"/>
                <w:lang w:eastAsia="zh-CN"/>
              </w:rPr>
              <w:t>o.</w:t>
            </w:r>
            <w:r>
              <w:rPr>
                <w:sz w:val="24"/>
                <w:lang w:eastAsia="zh-CN"/>
              </w:rPr>
              <w:t>:</w:t>
            </w:r>
          </w:p>
        </w:tc>
        <w:tc>
          <w:tcPr>
            <w:tcW w:w="206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70B5B" w14:textId="77777777" w:rsidR="00BA0B77" w:rsidRDefault="00BA0B77" w:rsidP="00BA0B77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B9FDC" w14:textId="71F46D48" w:rsidR="00BA0B77" w:rsidRDefault="00BA0B77" w:rsidP="00BA0B77">
            <w:pPr>
              <w:ind w:right="-58"/>
              <w:rPr>
                <w:sz w:val="24"/>
              </w:rPr>
            </w:pPr>
            <w:r>
              <w:rPr>
                <w:sz w:val="24"/>
                <w:lang w:eastAsia="zh-CN"/>
              </w:rPr>
              <w:t>Train N</w:t>
            </w:r>
            <w:r w:rsidR="00656F75">
              <w:rPr>
                <w:rFonts w:hint="eastAsia"/>
                <w:sz w:val="24"/>
                <w:lang w:eastAsia="zh-CN"/>
              </w:rPr>
              <w:t>o.</w:t>
            </w:r>
            <w:r>
              <w:rPr>
                <w:sz w:val="24"/>
                <w:lang w:eastAsia="zh-CN"/>
              </w:rPr>
              <w:t>:</w:t>
            </w:r>
          </w:p>
        </w:tc>
      </w:tr>
      <w:tr w:rsidR="00BA0B77" w14:paraId="0A056FCF" w14:textId="77777777" w:rsidTr="00D96836">
        <w:trPr>
          <w:trHeight w:val="80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16EBCF" w14:textId="3DF569F8" w:rsidR="00BA0B77" w:rsidRDefault="00BA0B77" w:rsidP="00BA0B77">
            <w:pPr>
              <w:ind w:right="-58"/>
              <w:jc w:val="center"/>
              <w:rPr>
                <w:sz w:val="24"/>
              </w:rPr>
            </w:pPr>
            <w:r w:rsidRPr="00BA0B77">
              <w:rPr>
                <w:sz w:val="24"/>
              </w:rPr>
              <w:t>Remarks and requirements</w:t>
            </w:r>
          </w:p>
        </w:tc>
        <w:tc>
          <w:tcPr>
            <w:tcW w:w="770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6154F8" w14:textId="77777777" w:rsidR="00BA0B77" w:rsidRDefault="00BA0B77" w:rsidP="00BA0B77">
            <w:pPr>
              <w:ind w:right="-58"/>
              <w:rPr>
                <w:sz w:val="24"/>
              </w:rPr>
            </w:pPr>
          </w:p>
        </w:tc>
      </w:tr>
    </w:tbl>
    <w:p w14:paraId="66087937" w14:textId="77777777" w:rsidR="00BA0B77" w:rsidRDefault="00BA0B77" w:rsidP="00BA0B77">
      <w:pPr>
        <w:rPr>
          <w:rFonts w:ascii="Arial"/>
          <w:b/>
          <w:color w:val="0000FF"/>
          <w:sz w:val="36"/>
          <w:lang w:eastAsia="zh-CN"/>
        </w:rPr>
      </w:pPr>
    </w:p>
    <w:p w14:paraId="21082099" w14:textId="77777777" w:rsidR="00AE7243" w:rsidRDefault="00AE7243" w:rsidP="00BA0B77">
      <w:pPr>
        <w:rPr>
          <w:rFonts w:ascii="Arial"/>
          <w:b/>
          <w:color w:val="0000FF"/>
          <w:sz w:val="36"/>
          <w:lang w:eastAsia="zh-CN"/>
        </w:rPr>
      </w:pPr>
    </w:p>
    <w:p w14:paraId="4FD75BBB" w14:textId="7E88A688" w:rsidR="00AE7243" w:rsidRDefault="00AE7243" w:rsidP="00BA0B77">
      <w:pPr>
        <w:rPr>
          <w:rFonts w:ascii="Arial"/>
          <w:b/>
          <w:color w:val="0000FF"/>
          <w:sz w:val="36"/>
          <w:lang w:eastAsia="zh-CN"/>
        </w:rPr>
      </w:pPr>
    </w:p>
    <w:p w14:paraId="5B69A711" w14:textId="7F3B1429" w:rsidR="007A7B34" w:rsidRDefault="007A7B34" w:rsidP="00BA0B77">
      <w:pPr>
        <w:rPr>
          <w:rFonts w:ascii="Arial"/>
          <w:b/>
          <w:color w:val="0000FF"/>
          <w:sz w:val="36"/>
          <w:lang w:eastAsia="zh-CN"/>
        </w:rPr>
      </w:pPr>
    </w:p>
    <w:p w14:paraId="188152B2" w14:textId="344E3C6C" w:rsidR="007A7B34" w:rsidRDefault="007A7B34" w:rsidP="00BA0B77">
      <w:pPr>
        <w:rPr>
          <w:rFonts w:ascii="Arial"/>
          <w:b/>
          <w:color w:val="0000FF"/>
          <w:sz w:val="36"/>
          <w:lang w:eastAsia="zh-CN"/>
        </w:rPr>
      </w:pPr>
    </w:p>
    <w:p w14:paraId="3870D932" w14:textId="5C492476" w:rsidR="007A7B34" w:rsidRDefault="007A7B34" w:rsidP="00BA0B77">
      <w:pPr>
        <w:rPr>
          <w:rFonts w:ascii="Arial"/>
          <w:b/>
          <w:color w:val="0000FF"/>
          <w:sz w:val="36"/>
          <w:lang w:eastAsia="zh-CN"/>
        </w:rPr>
      </w:pPr>
    </w:p>
    <w:p w14:paraId="7D089FC6" w14:textId="4EE6781F" w:rsidR="007A7B34" w:rsidRDefault="007A7B34" w:rsidP="00BA0B77">
      <w:pPr>
        <w:rPr>
          <w:rFonts w:ascii="Arial"/>
          <w:b/>
          <w:color w:val="0000FF"/>
          <w:sz w:val="36"/>
          <w:lang w:eastAsia="zh-CN"/>
        </w:rPr>
      </w:pPr>
    </w:p>
    <w:p w14:paraId="1625E74F" w14:textId="305524F3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  <w:r>
        <w:rPr>
          <w:rFonts w:ascii="Arial" w:hint="eastAsia"/>
          <w:b/>
          <w:color w:val="0000FF"/>
          <w:sz w:val="36"/>
          <w:lang w:eastAsia="zh-CN"/>
        </w:rPr>
        <w:lastRenderedPageBreak/>
        <w:t>Presentation</w:t>
      </w:r>
      <w:r>
        <w:rPr>
          <w:rFonts w:ascii="Arial"/>
          <w:b/>
          <w:color w:val="0000FF"/>
          <w:sz w:val="36"/>
          <w:lang w:eastAsia="zh-CN"/>
        </w:rPr>
        <w:t xml:space="preserve"> </w:t>
      </w:r>
      <w:r>
        <w:rPr>
          <w:rFonts w:ascii="Arial" w:hint="eastAsia"/>
          <w:b/>
          <w:color w:val="0000FF"/>
          <w:sz w:val="36"/>
          <w:lang w:eastAsia="zh-CN"/>
        </w:rPr>
        <w:t>Title</w:t>
      </w:r>
      <w:r>
        <w:rPr>
          <w:rFonts w:ascii="Arial"/>
          <w:b/>
          <w:color w:val="0000FF"/>
          <w:sz w:val="36"/>
          <w:lang w:eastAsia="zh-CN"/>
        </w:rPr>
        <w:t>:</w:t>
      </w:r>
    </w:p>
    <w:p w14:paraId="12F5CEBC" w14:textId="6ADCC15E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31F321D2" w14:textId="77777777" w:rsidR="00325EA2" w:rsidRDefault="00325EA2" w:rsidP="007A7B34">
      <w:pPr>
        <w:spacing w:line="360" w:lineRule="auto"/>
        <w:rPr>
          <w:rFonts w:ascii="Arial" w:hint="eastAsia"/>
          <w:b/>
          <w:color w:val="0000FF"/>
          <w:sz w:val="36"/>
          <w:lang w:eastAsia="zh-CN"/>
        </w:rPr>
      </w:pPr>
    </w:p>
    <w:p w14:paraId="3C8AE9CA" w14:textId="08733C8B" w:rsidR="00325EA2" w:rsidRDefault="00325EA2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  <w:r>
        <w:rPr>
          <w:rFonts w:ascii="Arial" w:hint="eastAsia"/>
          <w:b/>
          <w:color w:val="0000FF"/>
          <w:sz w:val="36"/>
          <w:lang w:eastAsia="zh-CN"/>
        </w:rPr>
        <w:t>Abstract</w:t>
      </w:r>
      <w:r>
        <w:rPr>
          <w:rFonts w:ascii="Arial"/>
          <w:b/>
          <w:color w:val="0000FF"/>
          <w:sz w:val="36"/>
          <w:lang w:eastAsia="zh-CN"/>
        </w:rPr>
        <w:t>:</w:t>
      </w:r>
    </w:p>
    <w:p w14:paraId="47E65878" w14:textId="77777777" w:rsidR="00325EA2" w:rsidRDefault="00325EA2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4FA60269" w14:textId="4BBD6E9D" w:rsidR="00325EA2" w:rsidRDefault="00325EA2" w:rsidP="007A7B34">
      <w:pPr>
        <w:spacing w:line="360" w:lineRule="auto"/>
        <w:rPr>
          <w:rFonts w:ascii="Arial" w:hint="eastAsia"/>
          <w:b/>
          <w:color w:val="0000FF"/>
          <w:sz w:val="36"/>
          <w:lang w:eastAsia="zh-CN"/>
        </w:rPr>
      </w:pPr>
    </w:p>
    <w:p w14:paraId="168E42A8" w14:textId="77777777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  <w:r>
        <w:rPr>
          <w:rFonts w:ascii="Arial" w:hint="eastAsia"/>
          <w:b/>
          <w:color w:val="0000FF"/>
          <w:sz w:val="36"/>
          <w:lang w:eastAsia="zh-CN"/>
        </w:rPr>
        <w:t>B</w:t>
      </w:r>
      <w:r>
        <w:rPr>
          <w:rFonts w:ascii="Arial"/>
          <w:b/>
          <w:color w:val="0000FF"/>
          <w:sz w:val="36"/>
          <w:lang w:eastAsia="zh-CN"/>
        </w:rPr>
        <w:t>iography:</w:t>
      </w:r>
    </w:p>
    <w:p w14:paraId="17AF93BF" w14:textId="45C3D117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04393CDF" w14:textId="22E0DE80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27C4A3C7" w14:textId="3DCBC383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2F0B5B13" w14:textId="77777777" w:rsidR="00385269" w:rsidRPr="00AE7243" w:rsidRDefault="00385269" w:rsidP="00385269">
      <w:pPr>
        <w:spacing w:line="360" w:lineRule="auto"/>
        <w:rPr>
          <w:rFonts w:ascii="Arial"/>
          <w:b/>
          <w:color w:val="FF0000"/>
          <w:sz w:val="24"/>
          <w:szCs w:val="24"/>
          <w:lang w:eastAsia="zh-CN"/>
        </w:rPr>
      </w:pPr>
      <w:r w:rsidRPr="00AE7243">
        <w:rPr>
          <w:rFonts w:ascii="Arial"/>
          <w:b/>
          <w:color w:val="FF0000"/>
          <w:sz w:val="24"/>
          <w:szCs w:val="24"/>
          <w:lang w:eastAsia="zh-CN"/>
        </w:rPr>
        <w:t>Deadline for submission of abstract and attendance information: July 6, 2021</w:t>
      </w:r>
    </w:p>
    <w:p w14:paraId="61B1C184" w14:textId="77777777" w:rsidR="00385269" w:rsidRPr="00AE7243" w:rsidRDefault="00385269" w:rsidP="00385269">
      <w:pPr>
        <w:spacing w:line="360" w:lineRule="auto"/>
        <w:rPr>
          <w:rFonts w:ascii="Arial"/>
          <w:b/>
          <w:color w:val="FF0000"/>
          <w:sz w:val="24"/>
          <w:szCs w:val="24"/>
          <w:lang w:eastAsia="zh-CN"/>
        </w:rPr>
      </w:pPr>
    </w:p>
    <w:p w14:paraId="7B59C814" w14:textId="77777777" w:rsidR="00385269" w:rsidRPr="00AE7243" w:rsidRDefault="00385269" w:rsidP="00385269">
      <w:pPr>
        <w:spacing w:line="360" w:lineRule="auto"/>
        <w:rPr>
          <w:rFonts w:ascii="Arial"/>
          <w:b/>
          <w:color w:val="FF0000"/>
          <w:sz w:val="24"/>
          <w:szCs w:val="24"/>
          <w:lang w:eastAsia="zh-CN"/>
        </w:rPr>
      </w:pPr>
      <w:r w:rsidRPr="00AE7243">
        <w:rPr>
          <w:rFonts w:ascii="Arial"/>
          <w:b/>
          <w:color w:val="FF0000"/>
          <w:sz w:val="24"/>
          <w:szCs w:val="24"/>
          <w:lang w:eastAsia="zh-CN"/>
        </w:rPr>
        <w:t>E-mail for submission of abstract and attendance information: improwys@mail.neu.edu.cn</w:t>
      </w:r>
    </w:p>
    <w:p w14:paraId="4D185799" w14:textId="39E56EB6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79294C08" w14:textId="4056CB5D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5CC47D62" w14:textId="790B0731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7184E7D7" w14:textId="44611224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5B01C10C" w14:textId="6D57DE9F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5F045DDD" w14:textId="4591DAE6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07878DD0" w14:textId="77777777" w:rsidR="007A7B34" w:rsidRDefault="007A7B34" w:rsidP="007A7B34">
      <w:pPr>
        <w:spacing w:line="360" w:lineRule="auto"/>
        <w:rPr>
          <w:rFonts w:ascii="Arial"/>
          <w:b/>
          <w:color w:val="0000FF"/>
          <w:sz w:val="36"/>
          <w:lang w:eastAsia="zh-CN"/>
        </w:rPr>
      </w:pPr>
    </w:p>
    <w:p w14:paraId="2C8A09FD" w14:textId="77777777" w:rsidR="00385269" w:rsidRPr="00AE7243" w:rsidRDefault="00385269">
      <w:pPr>
        <w:spacing w:line="360" w:lineRule="auto"/>
        <w:rPr>
          <w:rFonts w:ascii="Arial"/>
          <w:b/>
          <w:color w:val="FF0000"/>
          <w:sz w:val="24"/>
          <w:szCs w:val="24"/>
          <w:lang w:eastAsia="zh-CN"/>
        </w:rPr>
      </w:pPr>
    </w:p>
    <w:sectPr w:rsidR="00385269" w:rsidRPr="00AE7243" w:rsidSect="007A7B34">
      <w:headerReference w:type="even" r:id="rId8"/>
      <w:headerReference w:type="default" r:id="rId9"/>
      <w:headerReference w:type="first" r:id="rId10"/>
      <w:pgSz w:w="11910" w:h="16840"/>
      <w:pgMar w:top="1599" w:right="1134" w:bottom="15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A5E8" w14:textId="77777777" w:rsidR="008B537C" w:rsidRDefault="008B537C" w:rsidP="00242896">
      <w:r>
        <w:separator/>
      </w:r>
    </w:p>
  </w:endnote>
  <w:endnote w:type="continuationSeparator" w:id="0">
    <w:p w14:paraId="29D15C6E" w14:textId="77777777" w:rsidR="008B537C" w:rsidRDefault="008B537C" w:rsidP="0024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D9EF" w14:textId="77777777" w:rsidR="008B537C" w:rsidRDefault="008B537C" w:rsidP="00242896">
      <w:r>
        <w:separator/>
      </w:r>
    </w:p>
  </w:footnote>
  <w:footnote w:type="continuationSeparator" w:id="0">
    <w:p w14:paraId="0C2DD654" w14:textId="77777777" w:rsidR="008B537C" w:rsidRDefault="008B537C" w:rsidP="0024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EEAD" w14:textId="360D7B45" w:rsidR="003E0479" w:rsidRDefault="008B537C">
    <w:pPr>
      <w:pStyle w:val="a5"/>
    </w:pPr>
    <w:r>
      <w:rPr>
        <w:noProof/>
      </w:rPr>
      <w:pict w14:anchorId="3E3ED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032" o:spid="_x0000_s2062" type="#_x0000_t75" style="position:absolute;left:0;text-align:left;margin-left:0;margin-top:0;width:468.55pt;height:318.95pt;z-index:-251658240;mso-position-horizontal:center;mso-position-horizontal-relative:margin;mso-position-vertical:center;mso-position-vertical-relative:margin" o:allowincell="f">
          <v:imagedata r:id="rId1" o:title="2021 logo 定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E299" w14:textId="7A008040" w:rsidR="003E0479" w:rsidRDefault="002A04FC" w:rsidP="00876101">
    <w:pPr>
      <w:pStyle w:val="a5"/>
      <w:pBdr>
        <w:bottom w:val="none" w:sz="0" w:space="0" w:color="auto"/>
      </w:pBdr>
      <w:jc w:val="left"/>
    </w:pPr>
    <w:r>
      <w:rPr>
        <w:b/>
        <w:bCs/>
        <w:noProof/>
        <w:lang w:eastAsia="zh-CN"/>
      </w:rPr>
      <w:drawing>
        <wp:anchor distT="0" distB="0" distL="114300" distR="114300" simplePos="0" relativeHeight="251656192" behindDoc="0" locked="0" layoutInCell="1" allowOverlap="1" wp14:anchorId="7FBD617C" wp14:editId="787D5184">
          <wp:simplePos x="0" y="0"/>
          <wp:positionH relativeFrom="column">
            <wp:posOffset>3448217</wp:posOffset>
          </wp:positionH>
          <wp:positionV relativeFrom="paragraph">
            <wp:posOffset>-201930</wp:posOffset>
          </wp:positionV>
          <wp:extent cx="2768727" cy="720000"/>
          <wp:effectExtent l="0" t="0" r="0" b="0"/>
          <wp:wrapTopAndBottom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72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101">
      <w:rPr>
        <w:b/>
        <w:bCs/>
        <w:noProof/>
      </w:rPr>
      <w:t xml:space="preserve">                                                                                                                                                    </w:t>
    </w:r>
    <w:r w:rsidR="008B537C">
      <w:rPr>
        <w:noProof/>
      </w:rPr>
      <w:pict w14:anchorId="48523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033" o:spid="_x0000_s2063" type="#_x0000_t75" style="position:absolute;margin-left:0;margin-top:0;width:468.55pt;height:318.95pt;z-index:-251657216;mso-position-horizontal:center;mso-position-horizontal-relative:margin;mso-position-vertical:center;mso-position-vertical-relative:margin" o:allowincell="f">
          <v:imagedata r:id="rId2" o:title="2021 logo 定稿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47D5" w14:textId="5BD2E2DD" w:rsidR="003E0479" w:rsidRDefault="008B537C">
    <w:pPr>
      <w:pStyle w:val="a5"/>
    </w:pPr>
    <w:r>
      <w:rPr>
        <w:noProof/>
      </w:rPr>
      <w:pict w14:anchorId="44561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031" o:spid="_x0000_s2061" type="#_x0000_t75" style="position:absolute;left:0;text-align:left;margin-left:0;margin-top:0;width:468.55pt;height:318.95pt;z-index:-251659264;mso-position-horizontal:center;mso-position-horizontal-relative:margin;mso-position-vertical:center;mso-position-vertical-relative:margin" o:allowincell="f">
          <v:imagedata r:id="rId1" o:title="2021 logo 定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9F8"/>
    <w:multiLevelType w:val="hybridMultilevel"/>
    <w:tmpl w:val="5A6A059E"/>
    <w:lvl w:ilvl="0" w:tplc="FD58C48E">
      <w:start w:val="1"/>
      <w:numFmt w:val="bullet"/>
      <w:lvlText w:val=""/>
      <w:lvlJc w:val="left"/>
      <w:pPr>
        <w:ind w:left="560" w:hanging="421"/>
      </w:pPr>
      <w:rPr>
        <w:rFonts w:ascii="Wingdings" w:eastAsia="Wingdings" w:hAnsi="Wingdings" w:hint="default"/>
        <w:w w:val="100"/>
        <w:sz w:val="24"/>
        <w:szCs w:val="24"/>
      </w:rPr>
    </w:lvl>
    <w:lvl w:ilvl="1" w:tplc="1E36599A">
      <w:start w:val="1"/>
      <w:numFmt w:val="bullet"/>
      <w:lvlText w:val=""/>
      <w:lvlJc w:val="left"/>
      <w:pPr>
        <w:ind w:left="1400" w:hanging="274"/>
      </w:pPr>
      <w:rPr>
        <w:rFonts w:ascii="Wingdings" w:eastAsia="Wingdings" w:hAnsi="Wingdings" w:hint="default"/>
        <w:w w:val="100"/>
        <w:sz w:val="24"/>
        <w:szCs w:val="24"/>
      </w:rPr>
    </w:lvl>
    <w:lvl w:ilvl="2" w:tplc="E8AA5640">
      <w:start w:val="1"/>
      <w:numFmt w:val="bullet"/>
      <w:lvlText w:val="•"/>
      <w:lvlJc w:val="left"/>
      <w:pPr>
        <w:ind w:left="2196" w:hanging="274"/>
      </w:pPr>
      <w:rPr>
        <w:rFonts w:hint="default"/>
      </w:rPr>
    </w:lvl>
    <w:lvl w:ilvl="3" w:tplc="664E1838">
      <w:start w:val="1"/>
      <w:numFmt w:val="bullet"/>
      <w:lvlText w:val="•"/>
      <w:lvlJc w:val="left"/>
      <w:pPr>
        <w:ind w:left="2992" w:hanging="274"/>
      </w:pPr>
      <w:rPr>
        <w:rFonts w:hint="default"/>
      </w:rPr>
    </w:lvl>
    <w:lvl w:ilvl="4" w:tplc="67302F92">
      <w:start w:val="1"/>
      <w:numFmt w:val="bullet"/>
      <w:lvlText w:val="•"/>
      <w:lvlJc w:val="left"/>
      <w:pPr>
        <w:ind w:left="3788" w:hanging="274"/>
      </w:pPr>
      <w:rPr>
        <w:rFonts w:hint="default"/>
      </w:rPr>
    </w:lvl>
    <w:lvl w:ilvl="5" w:tplc="3D821F5E">
      <w:start w:val="1"/>
      <w:numFmt w:val="bullet"/>
      <w:lvlText w:val="•"/>
      <w:lvlJc w:val="left"/>
      <w:pPr>
        <w:ind w:left="4584" w:hanging="274"/>
      </w:pPr>
      <w:rPr>
        <w:rFonts w:hint="default"/>
      </w:rPr>
    </w:lvl>
    <w:lvl w:ilvl="6" w:tplc="A798FA5E">
      <w:start w:val="1"/>
      <w:numFmt w:val="bullet"/>
      <w:lvlText w:val="•"/>
      <w:lvlJc w:val="left"/>
      <w:pPr>
        <w:ind w:left="5380" w:hanging="274"/>
      </w:pPr>
      <w:rPr>
        <w:rFonts w:hint="default"/>
      </w:rPr>
    </w:lvl>
    <w:lvl w:ilvl="7" w:tplc="832E16A8">
      <w:start w:val="1"/>
      <w:numFmt w:val="bullet"/>
      <w:lvlText w:val="•"/>
      <w:lvlJc w:val="left"/>
      <w:pPr>
        <w:ind w:left="6176" w:hanging="274"/>
      </w:pPr>
      <w:rPr>
        <w:rFonts w:hint="default"/>
      </w:rPr>
    </w:lvl>
    <w:lvl w:ilvl="8" w:tplc="97AE834C">
      <w:start w:val="1"/>
      <w:numFmt w:val="bullet"/>
      <w:lvlText w:val="•"/>
      <w:lvlJc w:val="left"/>
      <w:pPr>
        <w:ind w:left="6972" w:hanging="274"/>
      </w:pPr>
      <w:rPr>
        <w:rFonts w:hint="default"/>
      </w:rPr>
    </w:lvl>
  </w:abstractNum>
  <w:abstractNum w:abstractNumId="1" w15:restartNumberingAfterBreak="0">
    <w:nsid w:val="1FE70D66"/>
    <w:multiLevelType w:val="hybridMultilevel"/>
    <w:tmpl w:val="9FD4F02C"/>
    <w:lvl w:ilvl="0" w:tplc="A7B66610">
      <w:start w:val="1"/>
      <w:numFmt w:val="bullet"/>
      <w:lvlText w:val=""/>
      <w:lvlJc w:val="left"/>
      <w:pPr>
        <w:ind w:left="470" w:hanging="351"/>
      </w:pPr>
      <w:rPr>
        <w:rFonts w:ascii="Symbol" w:eastAsia="Symbol" w:hAnsi="Symbol" w:hint="default"/>
        <w:color w:val="0000FF"/>
        <w:w w:val="100"/>
        <w:sz w:val="24"/>
        <w:szCs w:val="24"/>
      </w:rPr>
    </w:lvl>
    <w:lvl w:ilvl="1" w:tplc="F61C38C4">
      <w:start w:val="1"/>
      <w:numFmt w:val="bullet"/>
      <w:lvlText w:val="−"/>
      <w:lvlJc w:val="left"/>
      <w:pPr>
        <w:ind w:left="728" w:hanging="208"/>
      </w:pPr>
      <w:rPr>
        <w:rFonts w:ascii="Arial" w:eastAsia="Arial" w:hAnsi="Arial" w:hint="default"/>
        <w:w w:val="100"/>
        <w:sz w:val="24"/>
        <w:szCs w:val="24"/>
      </w:rPr>
    </w:lvl>
    <w:lvl w:ilvl="2" w:tplc="15F6D9D6">
      <w:start w:val="1"/>
      <w:numFmt w:val="bullet"/>
      <w:lvlText w:val="•"/>
      <w:lvlJc w:val="left"/>
      <w:pPr>
        <w:ind w:left="720" w:hanging="208"/>
      </w:pPr>
      <w:rPr>
        <w:rFonts w:hint="default"/>
      </w:rPr>
    </w:lvl>
    <w:lvl w:ilvl="3" w:tplc="8B8281DC">
      <w:start w:val="1"/>
      <w:numFmt w:val="bullet"/>
      <w:lvlText w:val="•"/>
      <w:lvlJc w:val="left"/>
      <w:pPr>
        <w:ind w:left="760" w:hanging="208"/>
      </w:pPr>
      <w:rPr>
        <w:rFonts w:hint="default"/>
      </w:rPr>
    </w:lvl>
    <w:lvl w:ilvl="4" w:tplc="35A0CAC6">
      <w:start w:val="1"/>
      <w:numFmt w:val="bullet"/>
      <w:lvlText w:val="•"/>
      <w:lvlJc w:val="left"/>
      <w:pPr>
        <w:ind w:left="1872" w:hanging="208"/>
      </w:pPr>
      <w:rPr>
        <w:rFonts w:hint="default"/>
      </w:rPr>
    </w:lvl>
    <w:lvl w:ilvl="5" w:tplc="AD320AFC">
      <w:start w:val="1"/>
      <w:numFmt w:val="bullet"/>
      <w:lvlText w:val="•"/>
      <w:lvlJc w:val="left"/>
      <w:pPr>
        <w:ind w:left="2984" w:hanging="208"/>
      </w:pPr>
      <w:rPr>
        <w:rFonts w:hint="default"/>
      </w:rPr>
    </w:lvl>
    <w:lvl w:ilvl="6" w:tplc="C4D25328">
      <w:start w:val="1"/>
      <w:numFmt w:val="bullet"/>
      <w:lvlText w:val="•"/>
      <w:lvlJc w:val="left"/>
      <w:pPr>
        <w:ind w:left="4096" w:hanging="208"/>
      </w:pPr>
      <w:rPr>
        <w:rFonts w:hint="default"/>
      </w:rPr>
    </w:lvl>
    <w:lvl w:ilvl="7" w:tplc="B8226130">
      <w:start w:val="1"/>
      <w:numFmt w:val="bullet"/>
      <w:lvlText w:val="•"/>
      <w:lvlJc w:val="left"/>
      <w:pPr>
        <w:ind w:left="5208" w:hanging="208"/>
      </w:pPr>
      <w:rPr>
        <w:rFonts w:hint="default"/>
      </w:rPr>
    </w:lvl>
    <w:lvl w:ilvl="8" w:tplc="C1D8F834">
      <w:start w:val="1"/>
      <w:numFmt w:val="bullet"/>
      <w:lvlText w:val="•"/>
      <w:lvlJc w:val="left"/>
      <w:pPr>
        <w:ind w:left="6320" w:hanging="208"/>
      </w:pPr>
      <w:rPr>
        <w:rFonts w:hint="default"/>
      </w:rPr>
    </w:lvl>
  </w:abstractNum>
  <w:abstractNum w:abstractNumId="2" w15:restartNumberingAfterBreak="0">
    <w:nsid w:val="467403A8"/>
    <w:multiLevelType w:val="hybridMultilevel"/>
    <w:tmpl w:val="DE1A3386"/>
    <w:lvl w:ilvl="0" w:tplc="E92CFC7E">
      <w:start w:val="1"/>
      <w:numFmt w:val="bullet"/>
      <w:lvlText w:val=""/>
      <w:lvlJc w:val="left"/>
      <w:pPr>
        <w:ind w:left="895" w:hanging="351"/>
      </w:pPr>
      <w:rPr>
        <w:rFonts w:ascii="Symbol" w:eastAsia="Symbol" w:hAnsi="Symbol" w:hint="default"/>
        <w:w w:val="100"/>
        <w:sz w:val="24"/>
        <w:szCs w:val="24"/>
      </w:rPr>
    </w:lvl>
    <w:lvl w:ilvl="1" w:tplc="21D412E0">
      <w:start w:val="1"/>
      <w:numFmt w:val="bullet"/>
      <w:lvlText w:val="•"/>
      <w:lvlJc w:val="left"/>
      <w:pPr>
        <w:ind w:left="1664" w:hanging="351"/>
      </w:pPr>
      <w:rPr>
        <w:rFonts w:hint="default"/>
      </w:rPr>
    </w:lvl>
    <w:lvl w:ilvl="2" w:tplc="9F505C08">
      <w:start w:val="1"/>
      <w:numFmt w:val="bullet"/>
      <w:lvlText w:val="•"/>
      <w:lvlJc w:val="left"/>
      <w:pPr>
        <w:ind w:left="2428" w:hanging="351"/>
      </w:pPr>
      <w:rPr>
        <w:rFonts w:hint="default"/>
      </w:rPr>
    </w:lvl>
    <w:lvl w:ilvl="3" w:tplc="16982BFE">
      <w:start w:val="1"/>
      <w:numFmt w:val="bullet"/>
      <w:lvlText w:val="•"/>
      <w:lvlJc w:val="left"/>
      <w:pPr>
        <w:ind w:left="3193" w:hanging="351"/>
      </w:pPr>
      <w:rPr>
        <w:rFonts w:hint="default"/>
      </w:rPr>
    </w:lvl>
    <w:lvl w:ilvl="4" w:tplc="3E887638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5" w:tplc="ACE42A1E">
      <w:start w:val="1"/>
      <w:numFmt w:val="bullet"/>
      <w:lvlText w:val="•"/>
      <w:lvlJc w:val="left"/>
      <w:pPr>
        <w:ind w:left="4722" w:hanging="351"/>
      </w:pPr>
      <w:rPr>
        <w:rFonts w:hint="default"/>
      </w:rPr>
    </w:lvl>
    <w:lvl w:ilvl="6" w:tplc="4ED48EBE">
      <w:start w:val="1"/>
      <w:numFmt w:val="bullet"/>
      <w:lvlText w:val="•"/>
      <w:lvlJc w:val="left"/>
      <w:pPr>
        <w:ind w:left="5486" w:hanging="351"/>
      </w:pPr>
      <w:rPr>
        <w:rFonts w:hint="default"/>
      </w:rPr>
    </w:lvl>
    <w:lvl w:ilvl="7" w:tplc="A21CBE8C">
      <w:start w:val="1"/>
      <w:numFmt w:val="bullet"/>
      <w:lvlText w:val="•"/>
      <w:lvlJc w:val="left"/>
      <w:pPr>
        <w:ind w:left="6251" w:hanging="351"/>
      </w:pPr>
      <w:rPr>
        <w:rFonts w:hint="default"/>
      </w:rPr>
    </w:lvl>
    <w:lvl w:ilvl="8" w:tplc="A20C3FEA">
      <w:start w:val="1"/>
      <w:numFmt w:val="bullet"/>
      <w:lvlText w:val="•"/>
      <w:lvlJc w:val="left"/>
      <w:pPr>
        <w:ind w:left="7015" w:hanging="351"/>
      </w:pPr>
      <w:rPr>
        <w:rFonts w:hint="default"/>
      </w:rPr>
    </w:lvl>
  </w:abstractNum>
  <w:abstractNum w:abstractNumId="3" w15:restartNumberingAfterBreak="0">
    <w:nsid w:val="557C3771"/>
    <w:multiLevelType w:val="hybridMultilevel"/>
    <w:tmpl w:val="63F646CA"/>
    <w:lvl w:ilvl="0" w:tplc="04090001">
      <w:start w:val="1"/>
      <w:numFmt w:val="bullet"/>
      <w:lvlText w:val=""/>
      <w:lvlJc w:val="left"/>
      <w:pPr>
        <w:ind w:left="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AE"/>
    <w:rsid w:val="00035FDD"/>
    <w:rsid w:val="00175184"/>
    <w:rsid w:val="00225391"/>
    <w:rsid w:val="00242896"/>
    <w:rsid w:val="0028427C"/>
    <w:rsid w:val="002A04FC"/>
    <w:rsid w:val="00325EA2"/>
    <w:rsid w:val="00344D92"/>
    <w:rsid w:val="00385269"/>
    <w:rsid w:val="003E0479"/>
    <w:rsid w:val="004123AC"/>
    <w:rsid w:val="005A2AE7"/>
    <w:rsid w:val="005C247B"/>
    <w:rsid w:val="00656F75"/>
    <w:rsid w:val="006A7EB1"/>
    <w:rsid w:val="007554FB"/>
    <w:rsid w:val="00776867"/>
    <w:rsid w:val="007A7B34"/>
    <w:rsid w:val="00800C61"/>
    <w:rsid w:val="00844CB3"/>
    <w:rsid w:val="00876101"/>
    <w:rsid w:val="008B537C"/>
    <w:rsid w:val="00917F85"/>
    <w:rsid w:val="00962528"/>
    <w:rsid w:val="00A93160"/>
    <w:rsid w:val="00AD060C"/>
    <w:rsid w:val="00AE57CB"/>
    <w:rsid w:val="00AE7243"/>
    <w:rsid w:val="00B06EA7"/>
    <w:rsid w:val="00B86D06"/>
    <w:rsid w:val="00BA0B77"/>
    <w:rsid w:val="00BC4460"/>
    <w:rsid w:val="00BF3DAE"/>
    <w:rsid w:val="00CA148B"/>
    <w:rsid w:val="00D96836"/>
    <w:rsid w:val="00DE7B2C"/>
    <w:rsid w:val="00EB2A6E"/>
    <w:rsid w:val="00ED5D3D"/>
    <w:rsid w:val="00F108A7"/>
    <w:rsid w:val="00F42A92"/>
    <w:rsid w:val="00FF29EE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A01E369"/>
  <w15:docId w15:val="{C06F68A1-65B9-4915-B91B-3D77D9AC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4"/>
      <w:ind w:left="140"/>
      <w:outlineLvl w:val="0"/>
    </w:pPr>
    <w:rPr>
      <w:rFonts w:ascii="Arial" w:eastAsia="Arial" w:hAnsi="Arial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3">
    <w:name w:val="heading 3"/>
    <w:basedOn w:val="a"/>
    <w:uiPriority w:val="9"/>
    <w:unhideWhenUsed/>
    <w:qFormat/>
    <w:pPr>
      <w:ind w:left="47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331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28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28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2896"/>
    <w:rPr>
      <w:sz w:val="18"/>
      <w:szCs w:val="18"/>
    </w:rPr>
  </w:style>
  <w:style w:type="character" w:styleId="a9">
    <w:name w:val="Hyperlink"/>
    <w:basedOn w:val="a0"/>
    <w:uiPriority w:val="99"/>
    <w:unhideWhenUsed/>
    <w:rsid w:val="00844CB3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44CB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D0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65C0-8924-4A8E-9A84-81CCE35C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Second Circular and Call for Papers - AWC 2017 &amp; 5th MRNPP</dc:title>
  <dc:creator>Cook</dc:creator>
  <cp:lastModifiedBy>WANG Zhanjun</cp:lastModifiedBy>
  <cp:revision>4</cp:revision>
  <dcterms:created xsi:type="dcterms:W3CDTF">2021-06-22T22:59:00Z</dcterms:created>
  <dcterms:modified xsi:type="dcterms:W3CDTF">2021-06-26T06:35:00Z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2021-06-02T00:00:00Z</vt:filetime>
  </property>
</Properties>
</file>