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黑体" w:cs="宋体"/>
          <w:color w:val="000000"/>
          <w:kern w:val="0"/>
          <w:sz w:val="32"/>
          <w:szCs w:val="18"/>
        </w:rPr>
      </w:pPr>
      <w:r>
        <w:rPr>
          <w:rFonts w:hint="eastAsia" w:ascii="Times New Roman" w:hAnsi="Times New Roman" w:eastAsia="黑体" w:cs="宋体"/>
          <w:color w:val="000000"/>
          <w:kern w:val="0"/>
          <w:sz w:val="32"/>
          <w:szCs w:val="18"/>
        </w:rPr>
        <w:t>第二十二届中国生态学大会拟设置的专题分会场</w:t>
      </w:r>
    </w:p>
    <w:p>
      <w:pPr>
        <w:rPr>
          <w:rFonts w:ascii="仿宋" w:hAnsi="仿宋" w:eastAsia="仿宋"/>
          <w:sz w:val="22"/>
        </w:rPr>
      </w:pPr>
    </w:p>
    <w:tbl>
      <w:tblPr>
        <w:tblStyle w:val="7"/>
        <w:tblW w:w="5469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8"/>
        <w:gridCol w:w="4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1.面向农业强国建设的农业生态与生态农业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召集人：章家恩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  冲(wangchong@cau.edu.cn）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2.生态理论与方法进展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召集人：王瑞武、储诚进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联系人：王瑞武(wangrw@nwpu.edu.cn）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3.野生动物疫病与生态防控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召集人：周旭明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联系人：李  萌(limeng@ioz.ac.cn）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4.化学生态学与可持续发展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召集人：娄永根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联系人：周国(gxzhou@zafu.edu.cn）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5.景观生态学前沿与挑战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召集人：彭  建、陈利顶、孙然好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联系人：谢苗苗(xiemiaomiao@cugb.edu.cn）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6.种群生态学与全球变化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召集人：曾  波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联系人：苏晓磊(sxlsxl@swu.edu.cn）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7.同一健康与城乡生态可持续性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召集人：周传斌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联系人：丁  宁(ningding@rcees.ac.cn）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8.生态工程学理论与技术应用进展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召集人：刘金铜 、黄锦楼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联系人：刘金铜(jtliu@sjziam.ac.cn）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9.民族地区生命共同体建设理论与实践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召集人：冯金朝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联系人：石莎(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shisha@muc.edu.cn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10.中药资源可持续发展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召集人：张重义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联系人：刘大会(364731480@qq.com）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11.生态旅游与可持续发展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召集人：钟林生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联系人：王灵恩(wangle@igsnrr.ac.cn）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12.淡水生态系统保护与可持续性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召集人：吴庆龙、韩博平、曹垒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联系人：张修峰(wetlandxfz@163.com）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13.全球变化与生物入侵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召集人：冯玉龙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联系人：冯玉龙(fyl@syau.edu.cn,yl_feng@tom.com）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14.区域生态复杂性：评估与管理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召集人：吕一河、卫  伟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联系人：卫  伟(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weiwei@rcees.ac.cn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15.生态气象灾害与生态系统可持续性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召集人：周广胜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联系人：周  莉(zhouli@cma.gov.cn）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16.高寒生态与人类适应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召集人：梁尔源、孙建、方江平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联系人：王金牛、李江荣(</w:t>
            </w:r>
            <w:r>
              <w:rPr>
                <w:rFonts w:hint="eastAsia" w:ascii="仿宋" w:hAnsi="仿宋" w:eastAsia="仿宋" w:cs="宋体"/>
                <w:color w:val="000000"/>
                <w:w w:val="90"/>
                <w:kern w:val="0"/>
                <w:sz w:val="22"/>
              </w:rPr>
              <w:t>wangjn@cib.ac.cn,ljrong06@xza.edu.cn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17.生态学促进可持续发展目标实现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召集人：吕永龙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联系人：贺桂珍(gzhe@rcees.ac.cn）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18.生态系统核算与生态产品价值实现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召集人：陈  尚、郑  华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联系人：陈  尚、郑  华</w:t>
            </w:r>
            <w:r>
              <w:rPr>
                <w:rFonts w:hint="eastAsia" w:ascii="仿宋" w:hAnsi="仿宋" w:eastAsia="仿宋" w:cs="宋体"/>
                <w:color w:val="000000"/>
                <w:w w:val="95"/>
                <w:kern w:val="0"/>
                <w:sz w:val="22"/>
              </w:rPr>
              <w:t>(</w:t>
            </w:r>
            <w:r>
              <w:rPr>
                <w:rFonts w:hint="eastAsia" w:ascii="仿宋" w:hAnsi="仿宋" w:eastAsia="仿宋" w:cs="宋体"/>
                <w:color w:val="000000"/>
                <w:w w:val="90"/>
                <w:kern w:val="0"/>
                <w:sz w:val="22"/>
              </w:rPr>
              <w:t>schen@fio.org.cn,zhenghua@rcees.ac.cn</w:t>
            </w:r>
            <w:r>
              <w:rPr>
                <w:rFonts w:hint="eastAsia" w:ascii="仿宋" w:hAnsi="仿宋" w:eastAsia="仿宋" w:cs="宋体"/>
                <w:color w:val="000000"/>
                <w:w w:val="95"/>
                <w:kern w:val="0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19.城市生态系统修复与生态产品价值实现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召集人：李  锋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  震(wangzhen@bjfu.edu.cn）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20.碳中和背景下的生态系统恢复与重建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召集人：刘世荣、史作民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  晖(wanghui@caf.ac.cn）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21.复合生态系统模拟、评估与管理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召集人：陈  彬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联系人：王赛鸽(wsgbnu@163.com）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22.环境污染的健康风险与生态修复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召集人：周启星、张  颖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联系人：胡献刚、安  婧(</w:t>
            </w:r>
            <w:r>
              <w:rPr>
                <w:rFonts w:hint="eastAsia" w:ascii="仿宋" w:hAnsi="仿宋" w:eastAsia="仿宋" w:cs="宋体"/>
                <w:color w:val="000000"/>
                <w:w w:val="85"/>
                <w:kern w:val="0"/>
                <w:sz w:val="20"/>
              </w:rPr>
              <w:t>huxiangang@nankai.edu.cn,wrst-esc@iae.ac.c</w:t>
            </w:r>
            <w:r>
              <w:rPr>
                <w:rFonts w:hint="eastAsia" w:ascii="仿宋" w:hAnsi="仿宋" w:eastAsia="仿宋" w:cs="宋体"/>
                <w:color w:val="000000"/>
                <w:w w:val="85"/>
                <w:kern w:val="0"/>
                <w:sz w:val="22"/>
              </w:rPr>
              <w:t>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23.全球变化下森林生态系统：响应、适应</w:t>
            </w:r>
          </w:p>
          <w:p>
            <w:pPr>
              <w:widowControl/>
              <w:ind w:firstLine="22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与恢复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召集人：鲁显楷、刘占锋、刘菊秀、王法明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联系人：鲁显楷(luxiankai@scbg.ac.cn）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24.草原生态系统对全球变化的响应与适应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召集人：庾  强、董世魁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联系人：柯玉广(kygcaas@163.com）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25.森林土壤生态过程与生态系统功能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召集人：栾军伟、朱彪、孙建新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联系人：王一(Wangyi@icbr.ac.cn）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26.生物土壤结皮多功能性与生态系统恢复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召集人：李新荣、赵允格、肖  波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联系人：谭会娟(tanhj@cern.cn.ac）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27.水生态过程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召集人：柏耀辉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联系人：柏耀辉(yhbai@rcees.ac.cn）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28.海洋生态系统对全球变化的响应及对策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召集人：谭烨辉、肖武鹏、方  超、张  芳、张东声、杜建国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联系人：谭烨辉(tanyh@scsio.ac.cn）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29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.湿地多样性与功能可持续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召集人：姜  明、武海涛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联系人：神祥金(shenxiangjin@iga.ac.cn）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30.生态系统多样性与水功能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召集人：王根绪、陈亚宁、李小雁、</w:t>
            </w:r>
          </w:p>
          <w:p>
            <w:pPr>
              <w:widowControl/>
              <w:ind w:firstLine="880" w:firstLineChars="400"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赵文智、张志强、徐宪立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联系人：徐宪立(xianlixu@isa.ac.cn）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31.流域生态与水生生物多样性保护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召集人：蔡庆华、唐  涛、王建国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联系人：唐  涛、王建国(</w:t>
            </w:r>
            <w:r>
              <w:rPr>
                <w:rFonts w:hint="eastAsia" w:ascii="仿宋" w:hAnsi="仿宋" w:eastAsia="仿宋" w:cs="宋体"/>
                <w:color w:val="000000"/>
                <w:w w:val="90"/>
                <w:kern w:val="0"/>
                <w:sz w:val="22"/>
              </w:rPr>
              <w:t>tangtao@ihb.ac.cn,wangjianguo1986@163.com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32.微生物多样性与可持续发展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 xml:space="preserve">召集人：周小奇、杨  军、邓  晔 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联系人：周小奇(xqzhou@des.ecnu.edu.cn）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33.生物多样性与生态系统响应和适应气候变化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召集人：刘鸿雁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联系人：唐志尧(zytang@urban.pku.edu.cn）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34.森林生态与管理——森林生态系统多样性与碳汇功能可持续性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召集人：朱教君、闫巧玲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联系人：卢德亮(delianglu@iae.ac.cn）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35.草地生态系统的多样性、多功能性和稳定性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召集人：贺金生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联系人：井  新(jingx@lzu.edu.cn）</w:t>
            </w:r>
          </w:p>
        </w:tc>
        <w:tc>
          <w:tcPr>
            <w:tcW w:w="2378" w:type="pct"/>
          </w:tcPr>
          <w:p>
            <w:pPr>
              <w:widowControl/>
              <w:ind w:left="220" w:hanging="220" w:hangingChars="100"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36.生态系统碳、氮、水通量的联网观测与集成研究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召集人：于贵瑞、牛书丽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联系人：陈  智(chenz@igsnrr.ac.cn）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37.野火干扰及其气候驱动与生态系统效应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召集人：沈泽昊、刘志华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联系人：夏侯明健(xiahoumingjian@stu.pku.edu.cn）</w:t>
            </w:r>
          </w:p>
        </w:tc>
        <w:tc>
          <w:tcPr>
            <w:tcW w:w="2378" w:type="pct"/>
          </w:tcPr>
          <w:p>
            <w:pPr>
              <w:widowControl/>
              <w:ind w:left="220" w:hanging="220" w:hangingChars="100"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38.数智化背景下产业生态学的挑战、方向与作用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召集人：陈伟强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联系人：王鹤鸣、李  霄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eastAsia" w:ascii="仿宋" w:hAnsi="仿宋" w:eastAsia="仿宋" w:cs="宋体"/>
                <w:color w:val="000000"/>
                <w:w w:val="90"/>
                <w:kern w:val="0"/>
                <w:sz w:val="18"/>
                <w:szCs w:val="18"/>
              </w:rPr>
              <w:t>wangheming2006@gmail.com，xiaoli6@xjtu.edu.cn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39.生态系统遥感与多样性监测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召集人：吴炳方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联系人：曾  源、赵  旦(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w w:val="95"/>
                <w:kern w:val="0"/>
                <w:fitText w:val="4200" w:id="-1246488576"/>
              </w:rPr>
              <w:t>zengyuan@aircas.ac.cn,zhaodan@aircas.ac.c</w:t>
            </w:r>
            <w:r>
              <w:rPr>
                <w:rFonts w:hint="eastAsia" w:ascii="仿宋" w:hAnsi="仿宋" w:eastAsia="仿宋" w:cs="宋体"/>
                <w:color w:val="000000"/>
                <w:spacing w:val="11"/>
                <w:w w:val="95"/>
                <w:kern w:val="0"/>
                <w:fitText w:val="4200" w:id="-1246488576"/>
              </w:rPr>
              <w:t>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378" w:type="pct"/>
          </w:tcPr>
          <w:p>
            <w:pPr>
              <w:widowControl/>
              <w:ind w:left="220" w:hanging="220" w:hangingChars="100"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40.稳定同位素技术在生态学和环境科学研究中的应用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召集人：方运霆、王  焓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联系人：周文君(zhouwj@xtbg.ac.cn）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2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41.生态模型与系统模拟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召集人：岳天祥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联系人：范泽孟(fanzm@lreis.ac.cn）</w:t>
            </w:r>
          </w:p>
        </w:tc>
        <w:tc>
          <w:tcPr>
            <w:tcW w:w="2378" w:type="pct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42.互花米草治理：问题与建议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召集人：李秀珍、安树青、叶属峰、</w:t>
            </w:r>
          </w:p>
          <w:p>
            <w:pPr>
              <w:widowControl/>
              <w:ind w:firstLine="880" w:firstLineChars="400"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丁维新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联系人：李秀珍(</w:t>
            </w:r>
            <w:r>
              <w:rPr>
                <w:rFonts w:hint="eastAsia" w:ascii="仿宋" w:hAnsi="仿宋" w:eastAsia="仿宋" w:cs="宋体"/>
                <w:color w:val="000000"/>
                <w:w w:val="90"/>
                <w:kern w:val="0"/>
                <w:sz w:val="22"/>
              </w:rPr>
              <w:t>xzli@sklec.ecnu.edu.cn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）</w:t>
            </w:r>
          </w:p>
        </w:tc>
      </w:tr>
    </w:tbl>
    <w:p>
      <w:pPr>
        <w:rPr>
          <w:rFonts w:ascii="仿宋" w:hAnsi="仿宋" w:eastAsia="仿宋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1MjU0OGI3ZDkyMzAxYzI1OTJmOWFiNGExYjU0ZDYifQ=="/>
  </w:docVars>
  <w:rsids>
    <w:rsidRoot w:val="00830785"/>
    <w:rsid w:val="002D0D11"/>
    <w:rsid w:val="002F5B35"/>
    <w:rsid w:val="00312DF3"/>
    <w:rsid w:val="003C2E8C"/>
    <w:rsid w:val="00462CBD"/>
    <w:rsid w:val="004736AE"/>
    <w:rsid w:val="004A7352"/>
    <w:rsid w:val="00664797"/>
    <w:rsid w:val="007D1C43"/>
    <w:rsid w:val="007F4E2E"/>
    <w:rsid w:val="00830785"/>
    <w:rsid w:val="008420EA"/>
    <w:rsid w:val="00844246"/>
    <w:rsid w:val="0085501D"/>
    <w:rsid w:val="008D78BB"/>
    <w:rsid w:val="009B477F"/>
    <w:rsid w:val="00AD1A97"/>
    <w:rsid w:val="00BC039C"/>
    <w:rsid w:val="00BE1B00"/>
    <w:rsid w:val="00C260E1"/>
    <w:rsid w:val="00C32351"/>
    <w:rsid w:val="00C73C21"/>
    <w:rsid w:val="00C936B4"/>
    <w:rsid w:val="00D0154C"/>
    <w:rsid w:val="00E07CFD"/>
    <w:rsid w:val="00E94A4E"/>
    <w:rsid w:val="00EA360B"/>
    <w:rsid w:val="00EB5284"/>
    <w:rsid w:val="00EE5E96"/>
    <w:rsid w:val="4336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5"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uiPriority w:val="99"/>
    <w:rPr>
      <w:sz w:val="18"/>
      <w:szCs w:val="18"/>
    </w:rPr>
  </w:style>
  <w:style w:type="character" w:customStyle="1" w:styleId="14">
    <w:name w:val="批注框文本 字符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1488</Words>
  <Characters>2491</Characters>
  <Lines>19</Lines>
  <Paragraphs>5</Paragraphs>
  <TotalTime>316</TotalTime>
  <ScaleCrop>false</ScaleCrop>
  <LinksUpToDate>false</LinksUpToDate>
  <CharactersWithSpaces>2559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2023-05-17T02:10:00Z</dcterms:created>
  <dc:creator>Windows 用户</dc:creator>
  <cp:lastModifiedBy>Administrator</cp:lastModifiedBy>
  <cp:lastPrinted>2023-05-25T02:51:00Z</cp:lastPrinted>
  <dcterms:modified xsi:type="dcterms:W3CDTF">2023-05-31T06:51:49Z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58E2FE1EBCB84E7D87FF23421BEC2D19_12</vt:lpwstr>
  </property>
</Properties>
</file>