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1D18" w14:textId="77777777" w:rsidR="00F85CFA" w:rsidRDefault="00F85CFA" w:rsidP="00F85CFA">
      <w:pPr>
        <w:spacing w:line="360" w:lineRule="auto"/>
        <w:ind w:left="360" w:hanging="360"/>
        <w:jc w:val="center"/>
        <w:rPr>
          <w:rFonts w:ascii="Times New Roman" w:hAnsi="Times New Roman" w:cs="Times New Roman"/>
          <w:b/>
          <w:bCs/>
          <w:color w:val="101214"/>
          <w:sz w:val="32"/>
          <w:szCs w:val="32"/>
          <w:shd w:val="clear" w:color="auto" w:fill="FFFFFF"/>
        </w:rPr>
      </w:pPr>
      <w:r>
        <w:rPr>
          <w:rFonts w:ascii="Times New Roman" w:hAnsi="Times New Roman" w:cs="Times New Roman" w:hint="eastAsia"/>
          <w:b/>
          <w:bCs/>
          <w:color w:val="101214"/>
          <w:sz w:val="32"/>
          <w:szCs w:val="32"/>
          <w:shd w:val="clear" w:color="auto" w:fill="FFFFFF"/>
        </w:rPr>
        <w:t>C</w:t>
      </w:r>
      <w:r w:rsidRPr="00DC263C">
        <w:rPr>
          <w:rFonts w:ascii="Times New Roman" w:hAnsi="Times New Roman" w:cs="Times New Roman"/>
          <w:b/>
          <w:bCs/>
          <w:color w:val="101214"/>
          <w:sz w:val="32"/>
          <w:szCs w:val="32"/>
          <w:shd w:val="clear" w:color="auto" w:fill="FFFFFF"/>
        </w:rPr>
        <w:t xml:space="preserve">ell-based </w:t>
      </w:r>
      <w:r>
        <w:rPr>
          <w:rFonts w:ascii="Times New Roman" w:hAnsi="Times New Roman" w:cs="Times New Roman" w:hint="eastAsia"/>
          <w:b/>
          <w:bCs/>
          <w:color w:val="101214"/>
          <w:sz w:val="32"/>
          <w:szCs w:val="32"/>
          <w:shd w:val="clear" w:color="auto" w:fill="FFFFFF"/>
        </w:rPr>
        <w:t>I</w:t>
      </w:r>
      <w:r w:rsidRPr="00DC263C">
        <w:rPr>
          <w:rFonts w:ascii="Times New Roman" w:hAnsi="Times New Roman" w:cs="Times New Roman"/>
          <w:b/>
          <w:bCs/>
          <w:color w:val="101214"/>
          <w:sz w:val="32"/>
          <w:szCs w:val="32"/>
          <w:shd w:val="clear" w:color="auto" w:fill="FFFFFF"/>
        </w:rPr>
        <w:t xml:space="preserve">mmunotherapy </w:t>
      </w:r>
      <w:r w:rsidRPr="00DC263C">
        <w:rPr>
          <w:rFonts w:ascii="Times New Roman" w:hAnsi="Times New Roman" w:cs="Times New Roman" w:hint="eastAsia"/>
          <w:b/>
          <w:bCs/>
          <w:color w:val="101214"/>
          <w:sz w:val="32"/>
          <w:szCs w:val="32"/>
          <w:shd w:val="clear" w:color="auto" w:fill="FFFFFF"/>
        </w:rPr>
        <w:t>in</w:t>
      </w:r>
      <w:r w:rsidRPr="00DC263C">
        <w:rPr>
          <w:rFonts w:ascii="Times New Roman" w:hAnsi="Times New Roman" w:cs="Times New Roman"/>
          <w:b/>
          <w:bCs/>
          <w:color w:val="101214"/>
          <w:sz w:val="32"/>
          <w:szCs w:val="32"/>
          <w:shd w:val="clear" w:color="auto" w:fill="FFFFFF"/>
        </w:rPr>
        <w:t xml:space="preserve"> </w:t>
      </w:r>
      <w:r>
        <w:rPr>
          <w:rFonts w:ascii="Times New Roman" w:hAnsi="Times New Roman" w:cs="Times New Roman" w:hint="eastAsia"/>
          <w:b/>
          <w:bCs/>
          <w:color w:val="101214"/>
          <w:sz w:val="32"/>
          <w:szCs w:val="32"/>
          <w:shd w:val="clear" w:color="auto" w:fill="FFFFFF"/>
        </w:rPr>
        <w:t>B</w:t>
      </w:r>
      <w:r w:rsidRPr="00DC263C">
        <w:rPr>
          <w:rFonts w:ascii="Times New Roman" w:hAnsi="Times New Roman" w:cs="Times New Roman" w:hint="eastAsia"/>
          <w:b/>
          <w:bCs/>
          <w:color w:val="101214"/>
          <w:sz w:val="32"/>
          <w:szCs w:val="32"/>
          <w:shd w:val="clear" w:color="auto" w:fill="FFFFFF"/>
        </w:rPr>
        <w:t>reast</w:t>
      </w:r>
      <w:r w:rsidRPr="00DC263C">
        <w:rPr>
          <w:rFonts w:ascii="Times New Roman" w:hAnsi="Times New Roman" w:cs="Times New Roman"/>
          <w:b/>
          <w:bCs/>
          <w:color w:val="101214"/>
          <w:sz w:val="32"/>
          <w:szCs w:val="32"/>
          <w:shd w:val="clear" w:color="auto" w:fill="FFFFFF"/>
        </w:rPr>
        <w:t xml:space="preserve"> </w:t>
      </w:r>
      <w:r>
        <w:rPr>
          <w:rFonts w:ascii="Times New Roman" w:hAnsi="Times New Roman" w:cs="Times New Roman" w:hint="eastAsia"/>
          <w:b/>
          <w:bCs/>
          <w:color w:val="101214"/>
          <w:sz w:val="32"/>
          <w:szCs w:val="32"/>
          <w:shd w:val="clear" w:color="auto" w:fill="FFFFFF"/>
        </w:rPr>
        <w:t>C</w:t>
      </w:r>
      <w:r w:rsidRPr="00DC263C">
        <w:rPr>
          <w:rFonts w:ascii="Times New Roman" w:hAnsi="Times New Roman" w:cs="Times New Roman" w:hint="eastAsia"/>
          <w:b/>
          <w:bCs/>
          <w:color w:val="101214"/>
          <w:sz w:val="32"/>
          <w:szCs w:val="32"/>
          <w:shd w:val="clear" w:color="auto" w:fill="FFFFFF"/>
        </w:rPr>
        <w:t>ancer</w:t>
      </w:r>
    </w:p>
    <w:p w14:paraId="1AC0C204" w14:textId="77777777" w:rsidR="00F85CFA" w:rsidRDefault="00F85CFA" w:rsidP="00F85CFA">
      <w:pPr>
        <w:spacing w:line="360" w:lineRule="auto"/>
        <w:ind w:left="360" w:hanging="360"/>
        <w:jc w:val="center"/>
        <w:rPr>
          <w:b/>
          <w:bCs/>
          <w:sz w:val="24"/>
          <w:szCs w:val="28"/>
        </w:rPr>
      </w:pPr>
    </w:p>
    <w:p w14:paraId="6FDFD1F1" w14:textId="77777777" w:rsidR="00F85CFA" w:rsidRPr="004B00A7" w:rsidRDefault="00F85CFA" w:rsidP="00F85CFA">
      <w:pPr>
        <w:spacing w:line="360" w:lineRule="auto"/>
        <w:jc w:val="left"/>
        <w:rPr>
          <w:rFonts w:ascii="Times New Roman" w:hAnsi="Times New Roman" w:cs="Times New Roman"/>
          <w:b/>
          <w:bCs/>
          <w:color w:val="101214"/>
          <w:sz w:val="24"/>
          <w:szCs w:val="24"/>
          <w:shd w:val="clear" w:color="auto" w:fill="FFFFFF"/>
        </w:rPr>
      </w:pPr>
      <w:r w:rsidRPr="004B00A7">
        <w:rPr>
          <w:rFonts w:ascii="Times New Roman" w:hAnsi="Times New Roman" w:cs="Times New Roman"/>
          <w:b/>
          <w:bCs/>
          <w:color w:val="101214"/>
          <w:sz w:val="24"/>
          <w:szCs w:val="24"/>
          <w:shd w:val="clear" w:color="auto" w:fill="FFFFFF"/>
        </w:rPr>
        <w:t>Abstract</w:t>
      </w:r>
    </w:p>
    <w:p w14:paraId="78860E1F" w14:textId="60EA93EF" w:rsidR="00F85CFA" w:rsidRDefault="00F85CFA" w:rsidP="00F85CFA">
      <w:pPr>
        <w:spacing w:line="360" w:lineRule="auto"/>
        <w:rPr>
          <w:rFonts w:ascii="Times New Roman" w:hAnsi="Times New Roman" w:cs="Times New Roman"/>
          <w:color w:val="101214"/>
          <w:sz w:val="24"/>
          <w:szCs w:val="24"/>
          <w:shd w:val="clear" w:color="auto" w:fill="FFFFFF"/>
        </w:rPr>
      </w:pPr>
      <w:r w:rsidRPr="004B00A7">
        <w:rPr>
          <w:rFonts w:ascii="Times New Roman" w:hAnsi="Times New Roman" w:cs="Times New Roman"/>
          <w:color w:val="101214"/>
          <w:sz w:val="24"/>
          <w:szCs w:val="24"/>
          <w:shd w:val="clear" w:color="auto" w:fill="FFFFFF"/>
        </w:rPr>
        <w:t xml:space="preserve">Breast cancer (BC) is the most frequently diagnosed cancer in women, leading to high level of cancer mortality woldwide. Traditional treatment strategies including </w:t>
      </w:r>
      <w:r w:rsidRPr="00F63EAE">
        <w:rPr>
          <w:rFonts w:ascii="Times New Roman" w:hAnsi="Times New Roman" w:cs="Times New Roman"/>
          <w:color w:val="101214"/>
          <w:sz w:val="24"/>
          <w:szCs w:val="24"/>
          <w:shd w:val="clear" w:color="auto" w:fill="FFFFFF"/>
        </w:rPr>
        <w:t>surgery, chemotherapy</w:t>
      </w:r>
      <w:r w:rsidRPr="00F63EAE">
        <w:rPr>
          <w:rFonts w:ascii="Times New Roman" w:hAnsi="Times New Roman" w:cs="Times New Roman" w:hint="eastAsia"/>
          <w:color w:val="101214"/>
          <w:sz w:val="24"/>
          <w:szCs w:val="24"/>
          <w:shd w:val="clear" w:color="auto" w:fill="FFFFFF"/>
        </w:rPr>
        <w:t xml:space="preserve"> </w:t>
      </w:r>
      <w:r w:rsidRPr="00F63EAE">
        <w:rPr>
          <w:rFonts w:ascii="Times New Roman" w:hAnsi="Times New Roman" w:cs="Times New Roman"/>
          <w:color w:val="101214"/>
          <w:sz w:val="24"/>
          <w:szCs w:val="24"/>
          <w:shd w:val="clear" w:color="auto" w:fill="FFFFFF"/>
        </w:rPr>
        <w:t>and radiotherapy,</w:t>
      </w:r>
      <w:r>
        <w:rPr>
          <w:rFonts w:ascii="Times New Roman" w:hAnsi="Times New Roman" w:cs="Times New Roman"/>
          <w:color w:val="101214"/>
          <w:sz w:val="24"/>
          <w:szCs w:val="24"/>
          <w:shd w:val="clear" w:color="auto" w:fill="FFFFFF"/>
        </w:rPr>
        <w:t xml:space="preserve"> however, </w:t>
      </w:r>
      <w:r w:rsidRPr="00F63EAE">
        <w:rPr>
          <w:rFonts w:ascii="Times New Roman" w:hAnsi="Times New Roman" w:cs="Times New Roman"/>
          <w:color w:val="101214"/>
          <w:sz w:val="24"/>
          <w:szCs w:val="24"/>
          <w:shd w:val="clear" w:color="auto" w:fill="FFFFFF"/>
        </w:rPr>
        <w:t xml:space="preserve"> </w:t>
      </w:r>
      <w:r>
        <w:rPr>
          <w:rFonts w:ascii="Times New Roman" w:hAnsi="Times New Roman" w:cs="Times New Roman"/>
          <w:color w:val="101214"/>
          <w:sz w:val="24"/>
          <w:szCs w:val="24"/>
          <w:shd w:val="clear" w:color="auto" w:fill="FFFFFF"/>
        </w:rPr>
        <w:t>have limited therapeutic</w:t>
      </w:r>
      <w:r w:rsidR="00B3199D">
        <w:rPr>
          <w:rFonts w:ascii="Times New Roman" w:hAnsi="Times New Roman" w:cs="Times New Roman"/>
          <w:color w:val="101214"/>
          <w:sz w:val="24"/>
          <w:szCs w:val="24"/>
          <w:shd w:val="clear" w:color="auto" w:fill="FFFFFF"/>
        </w:rPr>
        <w:t xml:space="preserve"> </w:t>
      </w:r>
      <w:r>
        <w:rPr>
          <w:rFonts w:ascii="Times New Roman" w:hAnsi="Times New Roman" w:cs="Times New Roman"/>
          <w:color w:val="101214"/>
          <w:sz w:val="24"/>
          <w:szCs w:val="24"/>
          <w:shd w:val="clear" w:color="auto" w:fill="FFFFFF"/>
        </w:rPr>
        <w:t>effect in BC patients.</w:t>
      </w:r>
      <w:r w:rsidRPr="004B00A7">
        <w:rPr>
          <w:rFonts w:ascii="Times New Roman" w:hAnsi="Times New Roman" w:cs="Times New Roman"/>
          <w:color w:val="101214"/>
          <w:sz w:val="24"/>
          <w:szCs w:val="24"/>
          <w:shd w:val="clear" w:color="auto" w:fill="FFFFFF"/>
        </w:rPr>
        <w:t xml:space="preserve"> Nowadays, cell-based immunotherapy especially adoptive cell therapy (ACT)  is a novel and promising option for cancer treatment. Due to the long-term protection with less toxicity compared to conventional therapies,</w:t>
      </w:r>
      <w:r w:rsidR="00B3199D">
        <w:rPr>
          <w:rFonts w:ascii="Times New Roman" w:hAnsi="Times New Roman" w:cs="Times New Roman"/>
          <w:color w:val="101214"/>
          <w:sz w:val="24"/>
          <w:szCs w:val="24"/>
          <w:shd w:val="clear" w:color="auto" w:fill="FFFFFF"/>
        </w:rPr>
        <w:t xml:space="preserve"> </w:t>
      </w:r>
      <w:r w:rsidRPr="004B00A7">
        <w:rPr>
          <w:rFonts w:ascii="Times New Roman" w:hAnsi="Times New Roman" w:cs="Times New Roman"/>
          <w:color w:val="101214"/>
          <w:sz w:val="24"/>
          <w:szCs w:val="24"/>
          <w:shd w:val="clear" w:color="auto" w:fill="FFFFFF"/>
        </w:rPr>
        <w:t>cell-based immunotherapy serve</w:t>
      </w:r>
      <w:r w:rsidR="00B3199D">
        <w:rPr>
          <w:rFonts w:ascii="Times New Roman" w:hAnsi="Times New Roman" w:cs="Times New Roman" w:hint="eastAsia"/>
          <w:color w:val="101214"/>
          <w:sz w:val="24"/>
          <w:szCs w:val="24"/>
          <w:shd w:val="clear" w:color="auto" w:fill="FFFFFF"/>
        </w:rPr>
        <w:t>s</w:t>
      </w:r>
      <w:r w:rsidRPr="004B00A7">
        <w:rPr>
          <w:rFonts w:ascii="Times New Roman" w:hAnsi="Times New Roman" w:cs="Times New Roman"/>
          <w:color w:val="101214"/>
          <w:sz w:val="24"/>
          <w:szCs w:val="24"/>
          <w:shd w:val="clear" w:color="auto" w:fill="FFFFFF"/>
        </w:rPr>
        <w:t xml:space="preserve"> as a potential treatment strateg</w:t>
      </w:r>
      <w:r w:rsidR="00B3199D">
        <w:rPr>
          <w:rFonts w:ascii="Times New Roman" w:hAnsi="Times New Roman" w:cs="Times New Roman" w:hint="eastAsia"/>
          <w:color w:val="101214"/>
          <w:sz w:val="24"/>
          <w:szCs w:val="24"/>
          <w:shd w:val="clear" w:color="auto" w:fill="FFFFFF"/>
        </w:rPr>
        <w:t>y</w:t>
      </w:r>
      <w:r w:rsidRPr="004B00A7">
        <w:rPr>
          <w:rFonts w:ascii="Times New Roman" w:hAnsi="Times New Roman" w:cs="Times New Roman"/>
          <w:color w:val="101214"/>
          <w:sz w:val="24"/>
          <w:szCs w:val="24"/>
          <w:shd w:val="clear" w:color="auto" w:fill="FFFFFF"/>
        </w:rPr>
        <w:t xml:space="preserve"> to attack BC cells. Here we have listed a series of ACT method</w:t>
      </w:r>
      <w:r w:rsidR="00B3199D">
        <w:rPr>
          <w:rFonts w:ascii="Times New Roman" w:hAnsi="Times New Roman" w:cs="Times New Roman" w:hint="eastAsia"/>
          <w:color w:val="101214"/>
          <w:sz w:val="24"/>
          <w:szCs w:val="24"/>
          <w:shd w:val="clear" w:color="auto" w:fill="FFFFFF"/>
        </w:rPr>
        <w:t>s</w:t>
      </w:r>
      <w:r w:rsidRPr="004B00A7">
        <w:rPr>
          <w:rFonts w:ascii="Times New Roman" w:hAnsi="Times New Roman" w:cs="Times New Roman"/>
          <w:color w:val="101214"/>
          <w:sz w:val="24"/>
          <w:szCs w:val="24"/>
          <w:shd w:val="clear" w:color="auto" w:fill="FFFFFF"/>
        </w:rPr>
        <w:t xml:space="preserve">, such as </w:t>
      </w:r>
      <w:r w:rsidRPr="00F63EAE">
        <w:rPr>
          <w:rFonts w:ascii="Times New Roman" w:hAnsi="Times New Roman" w:cs="Times New Roman"/>
          <w:color w:val="101214"/>
          <w:sz w:val="24"/>
          <w:szCs w:val="24"/>
          <w:shd w:val="clear" w:color="auto" w:fill="FFFFFF"/>
        </w:rPr>
        <w:t>tumor-infiltrating lymphocytes</w:t>
      </w:r>
      <w:r w:rsidR="00B3199D">
        <w:rPr>
          <w:rFonts w:ascii="Times New Roman" w:hAnsi="Times New Roman" w:cs="Times New Roman"/>
          <w:color w:val="101214"/>
          <w:sz w:val="24"/>
          <w:szCs w:val="24"/>
          <w:shd w:val="clear" w:color="auto" w:fill="FFFFFF"/>
        </w:rPr>
        <w:t xml:space="preserve">, </w:t>
      </w:r>
      <w:r w:rsidRPr="00F63EAE">
        <w:rPr>
          <w:rFonts w:ascii="Times New Roman" w:hAnsi="Times New Roman" w:cs="Times New Roman"/>
          <w:color w:val="101214"/>
          <w:sz w:val="24"/>
          <w:szCs w:val="24"/>
          <w:shd w:val="clear" w:color="auto" w:fill="FFFFFF"/>
        </w:rPr>
        <w:t xml:space="preserve">T </w:t>
      </w:r>
      <w:r w:rsidRPr="00F63EAE">
        <w:rPr>
          <w:rFonts w:ascii="Times New Roman" w:hAnsi="Times New Roman" w:cs="Times New Roman" w:hint="eastAsia"/>
          <w:color w:val="101214"/>
          <w:sz w:val="24"/>
          <w:szCs w:val="24"/>
          <w:shd w:val="clear" w:color="auto" w:fill="FFFFFF"/>
        </w:rPr>
        <w:t>c</w:t>
      </w:r>
      <w:r w:rsidRPr="00F63EAE">
        <w:rPr>
          <w:rFonts w:ascii="Times New Roman" w:hAnsi="Times New Roman" w:cs="Times New Roman"/>
          <w:color w:val="101214"/>
          <w:sz w:val="24"/>
          <w:szCs w:val="24"/>
          <w:shd w:val="clear" w:color="auto" w:fill="FFFFFF"/>
        </w:rPr>
        <w:t>ell receptors (TCRs)</w:t>
      </w:r>
      <w:r>
        <w:rPr>
          <w:rFonts w:ascii="Times New Roman" w:hAnsi="Times New Roman" w:cs="Times New Roman"/>
          <w:color w:val="101214"/>
          <w:sz w:val="24"/>
          <w:szCs w:val="24"/>
          <w:shd w:val="clear" w:color="auto" w:fill="FFFFFF"/>
        </w:rPr>
        <w:t xml:space="preserve"> cells,</w:t>
      </w:r>
      <w:r w:rsidRPr="004B00A7">
        <w:rPr>
          <w:rFonts w:ascii="Times New Roman" w:hAnsi="Times New Roman" w:cs="Times New Roman"/>
          <w:color w:val="101214"/>
          <w:sz w:val="24"/>
          <w:szCs w:val="24"/>
          <w:shd w:val="clear" w:color="auto" w:fill="FFFFFF"/>
        </w:rPr>
        <w:t xml:space="preserve"> </w:t>
      </w:r>
      <w:r>
        <w:rPr>
          <w:rFonts w:ascii="Times New Roman" w:hAnsi="Times New Roman" w:cs="Times New Roman"/>
          <w:color w:val="101214"/>
          <w:sz w:val="24"/>
          <w:szCs w:val="24"/>
          <w:shd w:val="clear" w:color="auto" w:fill="FFFFFF"/>
        </w:rPr>
        <w:t>c</w:t>
      </w:r>
      <w:r w:rsidRPr="00F63EAE">
        <w:rPr>
          <w:rFonts w:ascii="Times New Roman" w:hAnsi="Times New Roman" w:cs="Times New Roman"/>
          <w:color w:val="101214"/>
          <w:sz w:val="24"/>
          <w:szCs w:val="24"/>
          <w:shd w:val="clear" w:color="auto" w:fill="FFFFFF"/>
        </w:rPr>
        <w:t>himeric antigen receptor (CAR)</w:t>
      </w:r>
      <w:r>
        <w:rPr>
          <w:rFonts w:ascii="Times New Roman" w:hAnsi="Times New Roman" w:cs="Times New Roman"/>
          <w:color w:val="101214"/>
          <w:sz w:val="24"/>
          <w:szCs w:val="24"/>
          <w:shd w:val="clear" w:color="auto" w:fill="FFFFFF"/>
        </w:rPr>
        <w:t>-T cells, CAR-</w:t>
      </w:r>
      <w:r w:rsidRPr="00F63EAE">
        <w:rPr>
          <w:rFonts w:ascii="Times New Roman" w:hAnsi="Times New Roman" w:cs="Times New Roman"/>
          <w:color w:val="101214"/>
          <w:sz w:val="24"/>
          <w:szCs w:val="24"/>
          <w:shd w:val="clear" w:color="auto" w:fill="FFFFFF"/>
        </w:rPr>
        <w:t>natural killer</w:t>
      </w:r>
      <w:r>
        <w:rPr>
          <w:rFonts w:ascii="Times New Roman" w:hAnsi="Times New Roman" w:cs="Times New Roman"/>
          <w:color w:val="101214"/>
          <w:sz w:val="24"/>
          <w:szCs w:val="24"/>
          <w:shd w:val="clear" w:color="auto" w:fill="FFFFFF"/>
        </w:rPr>
        <w:t xml:space="preserve"> </w:t>
      </w:r>
      <w:r w:rsidRPr="00F63EAE">
        <w:rPr>
          <w:rFonts w:ascii="Times New Roman" w:hAnsi="Times New Roman" w:cs="Times New Roman"/>
          <w:color w:val="101214"/>
          <w:sz w:val="24"/>
          <w:szCs w:val="24"/>
          <w:shd w:val="clear" w:color="auto" w:fill="FFFFFF"/>
        </w:rPr>
        <w:t>cell</w:t>
      </w:r>
      <w:r>
        <w:rPr>
          <w:rFonts w:ascii="Times New Roman" w:hAnsi="Times New Roman" w:cs="Times New Roman"/>
          <w:color w:val="101214"/>
          <w:sz w:val="24"/>
          <w:szCs w:val="24"/>
          <w:shd w:val="clear" w:color="auto" w:fill="FFFFFF"/>
        </w:rPr>
        <w:t xml:space="preserve">s and CAR- </w:t>
      </w:r>
      <w:r w:rsidRPr="00F63EAE">
        <w:rPr>
          <w:rFonts w:ascii="Times New Roman" w:hAnsi="Times New Roman" w:cs="Times New Roman"/>
          <w:color w:val="101214"/>
          <w:sz w:val="24"/>
          <w:szCs w:val="24"/>
          <w:shd w:val="clear" w:color="auto" w:fill="FFFFFF"/>
        </w:rPr>
        <w:t>macrophage</w:t>
      </w:r>
      <w:r>
        <w:rPr>
          <w:rFonts w:ascii="Times New Roman" w:hAnsi="Times New Roman" w:cs="Times New Roman"/>
          <w:color w:val="101214"/>
          <w:sz w:val="24"/>
          <w:szCs w:val="24"/>
          <w:shd w:val="clear" w:color="auto" w:fill="FFFFFF"/>
        </w:rPr>
        <w:t xml:space="preserve">s. Since the initiation and progression of BC is complicated, the anti-tumor effects may vary between different treatments. Therefore, this review has summarized certain factors, for instance, </w:t>
      </w:r>
      <w:r w:rsidRPr="00F63EAE">
        <w:rPr>
          <w:rFonts w:ascii="Times New Roman" w:hAnsi="Times New Roman" w:cs="Times New Roman"/>
          <w:color w:val="101214"/>
          <w:sz w:val="24"/>
          <w:szCs w:val="24"/>
          <w:shd w:val="clear" w:color="auto" w:fill="FFFFFF"/>
        </w:rPr>
        <w:t xml:space="preserve">tumor antigen category, </w:t>
      </w:r>
      <w:r>
        <w:rPr>
          <w:rFonts w:ascii="Times New Roman" w:hAnsi="Times New Roman" w:cs="Times New Roman"/>
          <w:color w:val="101214"/>
          <w:sz w:val="24"/>
          <w:szCs w:val="24"/>
          <w:shd w:val="clear" w:color="auto" w:fill="FFFFFF"/>
        </w:rPr>
        <w:t>BC</w:t>
      </w:r>
      <w:r w:rsidRPr="00F63EAE">
        <w:rPr>
          <w:rFonts w:ascii="Times New Roman" w:hAnsi="Times New Roman" w:cs="Times New Roman"/>
          <w:color w:val="101214"/>
          <w:sz w:val="24"/>
          <w:szCs w:val="24"/>
          <w:shd w:val="clear" w:color="auto" w:fill="FFFFFF"/>
        </w:rPr>
        <w:t xml:space="preserve"> subtypes, tumor microenvironment and other combinational therapies</w:t>
      </w:r>
      <w:r>
        <w:rPr>
          <w:rFonts w:ascii="Times New Roman" w:hAnsi="Times New Roman" w:cs="Times New Roman"/>
          <w:color w:val="101214"/>
          <w:sz w:val="24"/>
          <w:szCs w:val="24"/>
          <w:shd w:val="clear" w:color="auto" w:fill="FFFFFF"/>
        </w:rPr>
        <w:t xml:space="preserve">, which can influence the </w:t>
      </w:r>
      <w:r>
        <w:rPr>
          <w:rFonts w:ascii="Times New Roman" w:hAnsi="Times New Roman" w:cs="Times New Roman" w:hint="eastAsia"/>
          <w:color w:val="101214"/>
          <w:sz w:val="24"/>
          <w:szCs w:val="24"/>
          <w:shd w:val="clear" w:color="auto" w:fill="FFFFFF"/>
        </w:rPr>
        <w:t>outcome</w:t>
      </w:r>
      <w:r>
        <w:rPr>
          <w:rFonts w:ascii="Times New Roman" w:hAnsi="Times New Roman" w:cs="Times New Roman"/>
          <w:color w:val="101214"/>
          <w:sz w:val="24"/>
          <w:szCs w:val="24"/>
          <w:shd w:val="clear" w:color="auto" w:fill="FFFFFF"/>
        </w:rPr>
        <w:t xml:space="preserve"> of BC through various mechanisms. Futhermore, the comparison between TCRs and CARs demonstrates that </w:t>
      </w:r>
      <w:r w:rsidRPr="004B00A7">
        <w:rPr>
          <w:rFonts w:ascii="Times New Roman" w:hAnsi="Times New Roman" w:cs="Times New Roman"/>
          <w:color w:val="101214"/>
          <w:sz w:val="24"/>
          <w:szCs w:val="24"/>
          <w:shd w:val="clear" w:color="auto" w:fill="FFFFFF"/>
        </w:rPr>
        <w:t>adjusting CARs sequence to better phosphorylated</w:t>
      </w:r>
      <w:r>
        <w:rPr>
          <w:rFonts w:ascii="Times New Roman" w:hAnsi="Times New Roman" w:cs="Times New Roman"/>
          <w:color w:val="101214"/>
          <w:sz w:val="24"/>
          <w:szCs w:val="24"/>
          <w:shd w:val="clear" w:color="auto" w:fill="FFFFFF"/>
        </w:rPr>
        <w:t xml:space="preserve"> </w:t>
      </w:r>
      <w:r w:rsidRPr="006A3120">
        <w:rPr>
          <w:rFonts w:ascii="Times New Roman" w:hAnsi="Times New Roman" w:cs="Times New Roman"/>
          <w:color w:val="101214"/>
          <w:sz w:val="24"/>
          <w:szCs w:val="24"/>
          <w:shd w:val="clear" w:color="auto" w:fill="FFFFFF"/>
        </w:rPr>
        <w:t>cell signaling proteins</w:t>
      </w:r>
      <w:r w:rsidR="00B3199D">
        <w:rPr>
          <w:rFonts w:ascii="Times New Roman" w:hAnsi="Times New Roman" w:cs="Times New Roman"/>
          <w:color w:val="101214"/>
          <w:sz w:val="24"/>
          <w:szCs w:val="24"/>
          <w:shd w:val="clear" w:color="auto" w:fill="FFFFFF"/>
        </w:rPr>
        <w:t xml:space="preserve"> can</w:t>
      </w:r>
      <w:r w:rsidRPr="004B00A7">
        <w:rPr>
          <w:rFonts w:ascii="Times New Roman" w:hAnsi="Times New Roman" w:cs="Times New Roman"/>
          <w:color w:val="101214"/>
          <w:sz w:val="24"/>
          <w:szCs w:val="24"/>
          <w:shd w:val="clear" w:color="auto" w:fill="FFFFFF"/>
        </w:rPr>
        <w:t xml:space="preserve"> result in promoted immune activation against tumor cells with a low density of antigen. Meanwhile, the differences between various CARs approaches are also considered, as are side effects, sources, persistence, cytokines and gene transduction. Overall, this review summarizes abundant studies and clinical trials applying cell-based immunotherapies of BC in the perspective of comprehensive factors.</w:t>
      </w:r>
    </w:p>
    <w:p w14:paraId="34ACCB64" w14:textId="1A631891" w:rsidR="002D32D8" w:rsidRDefault="002D32D8"/>
    <w:sectPr w:rsidR="002D3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FA"/>
    <w:rsid w:val="002D32D8"/>
    <w:rsid w:val="003F34B7"/>
    <w:rsid w:val="00561DAF"/>
    <w:rsid w:val="005C60E7"/>
    <w:rsid w:val="00A22A56"/>
    <w:rsid w:val="00A30503"/>
    <w:rsid w:val="00B3199D"/>
    <w:rsid w:val="00C310D1"/>
    <w:rsid w:val="00C61FDB"/>
    <w:rsid w:val="00D102DD"/>
    <w:rsid w:val="00D80D33"/>
    <w:rsid w:val="00E0488A"/>
    <w:rsid w:val="00F8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6756"/>
  <w15:chartTrackingRefBased/>
  <w15:docId w15:val="{7A2242F5-6851-4EC5-B0A1-FBA1A6B3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 雷</dc:creator>
  <cp:keywords/>
  <dc:description/>
  <cp:lastModifiedBy>俞 雷</cp:lastModifiedBy>
  <cp:revision>2</cp:revision>
  <dcterms:created xsi:type="dcterms:W3CDTF">2023-03-14T07:20:00Z</dcterms:created>
  <dcterms:modified xsi:type="dcterms:W3CDTF">2023-03-14T08:26:00Z</dcterms:modified>
</cp:coreProperties>
</file>