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91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427"/>
        <w:gridCol w:w="1382"/>
        <w:gridCol w:w="3075"/>
        <w:gridCol w:w="2737"/>
        <w:gridCol w:w="1820"/>
      </w:tblGrid>
      <w:tr w:rsidR="009D2490" w14:paraId="44F77686" w14:textId="77777777" w:rsidTr="00696C1D">
        <w:trPr>
          <w:trHeight w:val="967"/>
        </w:trPr>
        <w:tc>
          <w:tcPr>
            <w:tcW w:w="94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B5F4E" w14:textId="77777777" w:rsidR="009D2490" w:rsidRDefault="009D2490" w:rsidP="009D2490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  <w:p w14:paraId="17E19AAC" w14:textId="461B89BB" w:rsidR="00696C1D" w:rsidRDefault="00B52FE9" w:rsidP="009D249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首届</w:t>
            </w:r>
            <w:r w:rsidR="00696C1D">
              <w:rPr>
                <w:rFonts w:ascii="宋体" w:hAnsi="宋体"/>
                <w:b/>
                <w:color w:val="000000"/>
                <w:sz w:val="28"/>
                <w:szCs w:val="28"/>
              </w:rPr>
              <w:t>“</w:t>
            </w:r>
            <w:r w:rsidR="00696C1D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双心杯”病例比赛</w:t>
            </w:r>
          </w:p>
        </w:tc>
      </w:tr>
      <w:tr w:rsidR="009D2490" w14:paraId="213A698F" w14:textId="77777777" w:rsidTr="00B52FE9">
        <w:trPr>
          <w:trHeight w:val="60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BCD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419B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B3FF" w14:textId="24100C54" w:rsidR="009D2490" w:rsidRPr="00BF6A4F" w:rsidRDefault="00696C1D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sz w:val="20"/>
                <w:szCs w:val="20"/>
              </w:rPr>
              <w:t>汇报人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0B90" w14:textId="42B93E9F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评审专家</w:t>
            </w:r>
          </w:p>
        </w:tc>
      </w:tr>
      <w:tr w:rsidR="009D2490" w14:paraId="6529BAD3" w14:textId="77777777" w:rsidTr="00696C1D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90C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8:30-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7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CBA1" w14:textId="3DC0843B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签到注册</w:t>
            </w:r>
          </w:p>
        </w:tc>
      </w:tr>
      <w:tr w:rsidR="00724C74" w14:paraId="01C6CFC3" w14:textId="77777777" w:rsidTr="00696C1D">
        <w:trPr>
          <w:trHeight w:val="802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CF11A9B" w14:textId="623B1D31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日上午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59A5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BE4B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开场致辞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3795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49BD648A" w14:textId="6BCF3C5F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岳瑞华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</w:tr>
      <w:tr w:rsidR="00724C74" w14:paraId="62893BB8" w14:textId="77777777" w:rsidTr="00A15945">
        <w:trPr>
          <w:trHeight w:val="70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1D2636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FAC34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156B" w14:textId="6FD709A8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比赛规则介绍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0391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35A3A8A3" w14:textId="79CEC7FC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</w:tr>
      <w:tr w:rsidR="00724C74" w14:paraId="6DCCB564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C4FF20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3D13" w14:textId="0233BC8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10-09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3FE290" w14:textId="713B79E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CFF1B" w14:textId="4C104145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重庆医科大学附属第一医院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378C4" w14:textId="5729B295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24C74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岳瑞华、吴文利、杨盛兰、刘地川、林朝胜</w:t>
            </w:r>
          </w:p>
        </w:tc>
      </w:tr>
      <w:tr w:rsidR="00724C74" w14:paraId="6F8DBAA9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57B463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2BED" w14:textId="357401D6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922DDE" w14:textId="11C07DC5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D6FE9" w14:textId="26A4E31D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重庆市九龙坡区人民医院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40B2" w14:textId="436863C9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56A68B23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3EE8F8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4A70" w14:textId="4FA5AC1F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06415" w14:textId="20A5A2F2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42B37" w14:textId="1EA98A5B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重庆市人民医院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A271" w14:textId="3654EBF8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60DC1FC4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4F1D8C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4F4F" w14:textId="43F31777" w:rsidR="00724C74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55-10;10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88688" w14:textId="0D68D01F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DDA8F" w14:textId="692D8F16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680E9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15E5694D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7925C4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9A88" w14:textId="47D505AF" w:rsidR="00724C74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0:10-10:25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3470" w14:textId="0904DD34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38F25" w14:textId="13D72A84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重庆康华众联心血管病医院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74BD7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633E56DD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349F7F" w14:textId="77777777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D7A68C" w14:textId="14B1A3E9" w:rsidR="00724C74" w:rsidRPr="00BF6A4F" w:rsidRDefault="00724C74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D39C8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724C74" w14:paraId="18F06903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9758BD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3F8C" w14:textId="73A23544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57C" w14:textId="35D3126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EB2B" w14:textId="050B8825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重庆松山医院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BB94C" w14:textId="28F20400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24C74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岳瑞华、吴文利、杨盛兰、刘地川、林朝胜</w:t>
            </w:r>
          </w:p>
        </w:tc>
      </w:tr>
      <w:tr w:rsidR="00724C74" w14:paraId="4BC3F187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F947BE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31F1" w14:textId="67585E1C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64C" w14:textId="28A725A5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F42" w14:textId="2672A44C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重庆市渝北区第二人民医院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1203" w14:textId="6D700A4C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223A8CF1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15AC5F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9AAB" w14:textId="5BE0F986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A04" w14:textId="786F7B7B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2DDD" w14:textId="1715BB92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重庆市南岸区人民医院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6222" w14:textId="583718B3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53A01F24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D2E89F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233C" w14:textId="09EAF4E0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1:20-11:35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7DD" w14:textId="401C780B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FC33" w14:textId="37C9A03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重庆市精神卫生中心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52319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693D9B11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41F1BE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2D4" w14:textId="256C8986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1:35-11:50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C976" w14:textId="1CDC88AB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816A" w14:textId="4D141F18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重庆市渝北区人民医院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BFA2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724C74" w14:paraId="38DBAFEB" w14:textId="77777777" w:rsidTr="00B52FE9">
        <w:trPr>
          <w:trHeight w:val="567"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DD60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7B87" w14:textId="01E4B825" w:rsidR="00724C74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50-12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A0BF" w14:textId="0B3F0ED2" w:rsidR="00724C74" w:rsidRPr="00583366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总结及颁奖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636D" w14:textId="42FDF543" w:rsidR="00724C74" w:rsidRPr="00B52FE9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49A" w14:textId="77777777" w:rsidR="00724C74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</w:tbl>
    <w:p w14:paraId="06A81E24" w14:textId="77777777" w:rsidR="009D2490" w:rsidRDefault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14:paraId="57393A71" w14:textId="77777777" w:rsidR="009D2490" w:rsidRDefault="009D2490" w:rsidP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主办：重庆市医师协会 </w:t>
      </w:r>
    </w:p>
    <w:p w14:paraId="4983E288" w14:textId="77777777" w:rsidR="009D2490" w:rsidRDefault="009D2490" w:rsidP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承办：重庆市急救医疗中心</w:t>
      </w:r>
    </w:p>
    <w:p w14:paraId="6396614F" w14:textId="77777777" w:rsidR="009D2490" w:rsidRDefault="009D2490" w:rsidP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地点：重庆希尔顿酒店（两路口）</w:t>
      </w:r>
    </w:p>
    <w:p w14:paraId="1B1FEEBD" w14:textId="77777777" w:rsidR="009D2490" w:rsidRDefault="009D2490" w:rsidP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联系人：张颖  </w:t>
      </w:r>
      <w:r>
        <w:rPr>
          <w:rFonts w:asciiTheme="minorEastAsia" w:eastAsiaTheme="minorEastAsia" w:hAnsiTheme="minorEastAsia"/>
          <w:b/>
          <w:color w:val="000000"/>
          <w:sz w:val="18"/>
          <w:szCs w:val="18"/>
        </w:rPr>
        <w:t>13650592057</w:t>
      </w:r>
    </w:p>
    <w:p w14:paraId="29B17034" w14:textId="77777777" w:rsidR="009D2490" w:rsidRDefault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14:paraId="7AD04137" w14:textId="77777777" w:rsidR="009D2490" w:rsidRDefault="009D2490" w:rsidP="009D2490">
      <w:pPr>
        <w:rPr>
          <w:rFonts w:asciiTheme="minorEastAsia" w:eastAsiaTheme="minorEastAsia" w:hAnsiTheme="minorEastAsia"/>
          <w:sz w:val="18"/>
          <w:szCs w:val="18"/>
        </w:rPr>
      </w:pPr>
    </w:p>
    <w:p w14:paraId="45D2C7FF" w14:textId="77777777" w:rsidR="009D2490" w:rsidRDefault="009D2490" w:rsidP="009D2490">
      <w:pPr>
        <w:rPr>
          <w:rFonts w:asciiTheme="minorEastAsia" w:eastAsiaTheme="minorEastAsia" w:hAnsiTheme="minorEastAsia"/>
          <w:sz w:val="18"/>
          <w:szCs w:val="18"/>
        </w:rPr>
      </w:pPr>
    </w:p>
    <w:p w14:paraId="78BA5165" w14:textId="77777777" w:rsidR="009D2490" w:rsidRDefault="009D2490" w:rsidP="009D2490">
      <w:pPr>
        <w:rPr>
          <w:rFonts w:asciiTheme="minorEastAsia" w:eastAsiaTheme="minorEastAsia" w:hAnsiTheme="minorEastAsia"/>
          <w:sz w:val="18"/>
          <w:szCs w:val="18"/>
        </w:rPr>
      </w:pPr>
    </w:p>
    <w:p w14:paraId="685EF7CD" w14:textId="77777777" w:rsidR="009D2490" w:rsidRDefault="009D2490" w:rsidP="009D2490">
      <w:pPr>
        <w:rPr>
          <w:rFonts w:asciiTheme="minorEastAsia" w:eastAsiaTheme="minorEastAsia" w:hAnsiTheme="minorEastAsia"/>
          <w:sz w:val="18"/>
          <w:szCs w:val="18"/>
        </w:rPr>
      </w:pPr>
    </w:p>
    <w:p w14:paraId="4CF64008" w14:textId="242A20A5" w:rsidR="009D2490" w:rsidRDefault="00B52FE9" w:rsidP="009D2490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主办：重庆市医师协会</w:t>
      </w:r>
    </w:p>
    <w:tbl>
      <w:tblPr>
        <w:tblpPr w:leftFromText="180" w:rightFromText="180" w:vertAnchor="text" w:horzAnchor="margin" w:tblpXSpec="center" w:tblpY="-70"/>
        <w:tblOverlap w:val="never"/>
        <w:tblW w:w="9441" w:type="dxa"/>
        <w:tblLayout w:type="fixed"/>
        <w:tblLook w:val="04A0" w:firstRow="1" w:lastRow="0" w:firstColumn="1" w:lastColumn="0" w:noHBand="0" w:noVBand="1"/>
      </w:tblPr>
      <w:tblGrid>
        <w:gridCol w:w="427"/>
        <w:gridCol w:w="1382"/>
        <w:gridCol w:w="3075"/>
        <w:gridCol w:w="2312"/>
        <w:gridCol w:w="2245"/>
      </w:tblGrid>
      <w:tr w:rsidR="00B52FE9" w14:paraId="05903DF6" w14:textId="77777777" w:rsidTr="001C43B0">
        <w:trPr>
          <w:trHeight w:val="967"/>
        </w:trPr>
        <w:tc>
          <w:tcPr>
            <w:tcW w:w="94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B7A2C" w14:textId="77777777" w:rsidR="00B52FE9" w:rsidRDefault="00B52FE9" w:rsidP="00B52FE9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  <w:p w14:paraId="158AB6B7" w14:textId="77777777" w:rsidR="00B52FE9" w:rsidRDefault="00B52FE9" w:rsidP="00B52FE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52FE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“护“心”路，守健康”护理个案比赛</w:t>
            </w:r>
          </w:p>
        </w:tc>
      </w:tr>
      <w:tr w:rsidR="00B52FE9" w14:paraId="42EB3CD2" w14:textId="77777777" w:rsidTr="001C43B0">
        <w:trPr>
          <w:trHeight w:val="60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B1AE" w14:textId="77777777" w:rsidR="00B52FE9" w:rsidRPr="00BF6A4F" w:rsidRDefault="00B52FE9" w:rsidP="00B52FE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133D" w14:textId="77777777" w:rsidR="00B52FE9" w:rsidRPr="00BF6A4F" w:rsidRDefault="00B52FE9" w:rsidP="00B52FE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D963" w14:textId="77777777" w:rsidR="00B52FE9" w:rsidRPr="00BF6A4F" w:rsidRDefault="00B52FE9" w:rsidP="00B52FE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sz w:val="20"/>
                <w:szCs w:val="20"/>
              </w:rPr>
              <w:t>汇报人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76B7" w14:textId="77777777" w:rsidR="00B52FE9" w:rsidRPr="00BF6A4F" w:rsidRDefault="00B52FE9" w:rsidP="00B52FE9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评审专家</w:t>
            </w:r>
          </w:p>
        </w:tc>
      </w:tr>
      <w:tr w:rsidR="00B52FE9" w14:paraId="57357381" w14:textId="77777777" w:rsidTr="001C43B0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252C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DD8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签到注册</w:t>
            </w:r>
          </w:p>
        </w:tc>
      </w:tr>
      <w:tr w:rsidR="00B52FE9" w14:paraId="5547F02C" w14:textId="77777777" w:rsidTr="001C43B0">
        <w:trPr>
          <w:trHeight w:val="642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89D0D4E" w14:textId="5CCFA67E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下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435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A6C3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开场致辞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57FD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17BD53E3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岳瑞华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</w:tr>
      <w:tr w:rsidR="00B52FE9" w14:paraId="35621517" w14:textId="77777777" w:rsidTr="001C43B0">
        <w:trPr>
          <w:trHeight w:val="70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5B77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7F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ECF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比赛规则介绍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C779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5D52325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景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熙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</w:tr>
      <w:tr w:rsidR="00B52FE9" w14:paraId="6BD18821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CFD2E6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763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F6838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FF667" w14:textId="21922DD6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重庆大学附属涪陵医院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3CC800" w14:textId="5349E81B" w:rsidR="00B52FE9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24C74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方琴、高英、张丽敏、夏咏梅、张颖</w:t>
            </w:r>
          </w:p>
        </w:tc>
      </w:tr>
      <w:tr w:rsidR="00B52FE9" w14:paraId="0217F5BD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605BE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F8A5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F9CD93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4F27" w14:textId="7FF52628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重庆市人民医院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96156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44E944DF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3B10CD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6AB5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A7140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1BA4F" w14:textId="7AC5CE4E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重庆大学附属三峡医院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5299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74D34955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03EFA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04C6" w14:textId="77777777" w:rsidR="00B52FE9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10-15;20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D017D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EDEEC" w14:textId="11887742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长寿区人民医院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B44B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32D4613A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B1398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E41B" w14:textId="77777777" w:rsidR="00B52FE9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5:20-15:30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3C78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9AF0D" w14:textId="3B53C843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重庆医科大学附属第一医院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640E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238F816B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A2B68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12552" w14:textId="77777777" w:rsidR="00B52FE9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5: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0-15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1912F" w14:textId="77777777" w:rsidR="00B52FE9" w:rsidRPr="00583366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B7C1C" w14:textId="18368F6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陆军军医大学西南医院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1551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43DDFB26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64BA2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46C45C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15:40-15:50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7D4DC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B52FE9" w14:paraId="65ECE55C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F8CAFB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C16C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15:50-16:00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59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07" w14:textId="306A398F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陆军军医大学新桥医院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478DA" w14:textId="7B428158" w:rsidR="00B52FE9" w:rsidRPr="00BF6A4F" w:rsidRDefault="00724C74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724C74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方琴、高英、张丽敏、夏咏梅、张颖</w:t>
            </w:r>
          </w:p>
        </w:tc>
      </w:tr>
      <w:tr w:rsidR="00B52FE9" w14:paraId="50057B70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27F408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92E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E1F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8EE1" w14:textId="762EEB7A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垫江区人民医院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42D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10624511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5D5425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531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51E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235" w14:textId="010CA0EF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荣昌区人民医院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1637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6C0A2C97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004976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4C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6:20-16:30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757E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365" w14:textId="5C869CCE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陆军军医大学特色医学中心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949E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2B20C966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5D89BA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B8F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6:30-16:40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18BC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A79" w14:textId="333A7C94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奉节县人民医院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5D3F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552E98AB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B29C5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AA2" w14:textId="77777777" w:rsidR="00B52FE9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6:40-16:50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7F1" w14:textId="77777777" w:rsidR="00B52FE9" w:rsidRPr="00583366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336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病例汇报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025" w14:textId="65CA14BA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52FE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重庆医科大学附属第二医院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0BE2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B52FE9" w14:paraId="3DA721CF" w14:textId="77777777" w:rsidTr="001C43B0">
        <w:trPr>
          <w:trHeight w:val="454"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C178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144" w14:textId="77777777" w:rsidR="00B52FE9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6:50-17:00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476" w14:textId="0637EA7F" w:rsidR="00B52FE9" w:rsidRPr="00583366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总结及颁奖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9F3F" w14:textId="77777777" w:rsidR="00B52FE9" w:rsidRPr="00BF6A4F" w:rsidRDefault="00B52FE9" w:rsidP="00B52FE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景熙</w:t>
            </w:r>
          </w:p>
        </w:tc>
      </w:tr>
    </w:tbl>
    <w:p w14:paraId="2ED7ECB7" w14:textId="77777777" w:rsidR="00696C1D" w:rsidRDefault="00696C1D" w:rsidP="00696C1D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承办：重庆市急救医疗中心</w:t>
      </w:r>
    </w:p>
    <w:p w14:paraId="2CA0F402" w14:textId="77777777" w:rsidR="00696C1D" w:rsidRDefault="00696C1D" w:rsidP="00696C1D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地点：重庆希尔顿酒店（两路口）</w:t>
      </w:r>
    </w:p>
    <w:p w14:paraId="35BDCE2A" w14:textId="77777777" w:rsidR="00696C1D" w:rsidRDefault="00696C1D" w:rsidP="00696C1D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联系人：张颖  </w:t>
      </w:r>
      <w:r>
        <w:rPr>
          <w:rFonts w:asciiTheme="minorEastAsia" w:eastAsiaTheme="minorEastAsia" w:hAnsiTheme="minorEastAsia"/>
          <w:b/>
          <w:color w:val="000000"/>
          <w:sz w:val="18"/>
          <w:szCs w:val="18"/>
        </w:rPr>
        <w:t>13650592057</w:t>
      </w:r>
    </w:p>
    <w:p w14:paraId="1F9978C7" w14:textId="77777777" w:rsidR="009D2490" w:rsidRPr="009D2490" w:rsidRDefault="009D2490" w:rsidP="009D2490">
      <w:pPr>
        <w:rPr>
          <w:rFonts w:asciiTheme="minorEastAsia" w:eastAsiaTheme="minorEastAsia" w:hAnsiTheme="minorEastAsia"/>
          <w:sz w:val="18"/>
          <w:szCs w:val="18"/>
        </w:rPr>
        <w:sectPr w:rsidR="009D2490" w:rsidRPr="009D2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315361D" w14:textId="77777777" w:rsidR="00A91917" w:rsidRDefault="00A91917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p w14:paraId="606BDFF9" w14:textId="77777777" w:rsidR="009D2490" w:rsidRDefault="009D249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-71"/>
        <w:tblOverlap w:val="never"/>
        <w:tblW w:w="9341" w:type="dxa"/>
        <w:tblLayout w:type="fixed"/>
        <w:tblLook w:val="04A0" w:firstRow="1" w:lastRow="0" w:firstColumn="1" w:lastColumn="0" w:noHBand="0" w:noVBand="1"/>
      </w:tblPr>
      <w:tblGrid>
        <w:gridCol w:w="427"/>
        <w:gridCol w:w="1382"/>
        <w:gridCol w:w="3075"/>
        <w:gridCol w:w="3357"/>
        <w:gridCol w:w="1100"/>
      </w:tblGrid>
      <w:tr w:rsidR="009D2490" w14:paraId="4A37A573" w14:textId="77777777" w:rsidTr="009D2490">
        <w:trPr>
          <w:trHeight w:val="967"/>
        </w:trPr>
        <w:tc>
          <w:tcPr>
            <w:tcW w:w="9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4A14" w14:textId="77777777" w:rsidR="009D2490" w:rsidRDefault="009D2490" w:rsidP="009D249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</w:tc>
      </w:tr>
      <w:tr w:rsidR="009D2490" w14:paraId="4C44790A" w14:textId="77777777" w:rsidTr="009D2490">
        <w:trPr>
          <w:trHeight w:val="60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11DB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D9AB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7088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CB1A" w14:textId="77777777" w:rsidR="009D2490" w:rsidRPr="00BF6A4F" w:rsidRDefault="009D2490" w:rsidP="009D2490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9D2490" w14:paraId="68B6C356" w14:textId="77777777" w:rsidTr="009D2490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13E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8:30-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6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A4D8" w14:textId="77777777" w:rsidR="009D2490" w:rsidRPr="00BF6A4F" w:rsidRDefault="009D2490" w:rsidP="009D2490">
            <w:pPr>
              <w:spacing w:line="276" w:lineRule="auto"/>
              <w:ind w:firstLineChars="1500" w:firstLine="3012"/>
              <w:jc w:val="left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签到注册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179CCE8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9D2490" w14:paraId="618E98CC" w14:textId="77777777" w:rsidTr="009D2490">
        <w:trPr>
          <w:trHeight w:val="802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4670992D" w14:textId="34D61D3F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日上午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3281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EB72ED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开场致辞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A4D5CD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重庆市医师协会</w:t>
            </w:r>
          </w:p>
          <w:p w14:paraId="35AADBE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黄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晶 主任委员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3E15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9D2490" w14:paraId="4741E237" w14:textId="77777777" w:rsidTr="009D2490">
        <w:trPr>
          <w:trHeight w:val="700"/>
        </w:trPr>
        <w:tc>
          <w:tcPr>
            <w:tcW w:w="427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688BCFA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87C1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52D525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C7EB11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0591EA7C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肖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骏 副院长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3B89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  <w:tr w:rsidR="009D2490" w14:paraId="0FA6FEEB" w14:textId="77777777" w:rsidTr="009D2490">
        <w:trPr>
          <w:trHeight w:val="102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9043F4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B7AA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10-09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11CE4B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双心门诊规范化建设中国专家共识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415C5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天津市胸科医院</w:t>
            </w:r>
          </w:p>
          <w:p w14:paraId="06641098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刘园园 教授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DD4B85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</w:t>
            </w:r>
          </w:p>
        </w:tc>
      </w:tr>
      <w:tr w:rsidR="009D2490" w14:paraId="576617FB" w14:textId="77777777" w:rsidTr="009D2490">
        <w:trPr>
          <w:trHeight w:val="102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8E296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334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09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40-10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352913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基层医院双心诊治模式探索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B3C3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河南省安阳地区医院</w:t>
            </w:r>
          </w:p>
          <w:p w14:paraId="6D7E3566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刘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慧 教授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38A1C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黄晶</w:t>
            </w:r>
          </w:p>
        </w:tc>
      </w:tr>
      <w:tr w:rsidR="009D2490" w14:paraId="4A887782" w14:textId="77777777" w:rsidTr="009D2490">
        <w:trPr>
          <w:trHeight w:val="102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B2E0CA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4860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10-10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35E0D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双心医学筑基与进阶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BD4AB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上海交通大学医学院附属第九人民医院（黄浦分院）</w:t>
            </w:r>
          </w:p>
          <w:p w14:paraId="37CA6396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王一波 教授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B458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肖骏</w:t>
            </w:r>
          </w:p>
        </w:tc>
      </w:tr>
      <w:tr w:rsidR="009D2490" w14:paraId="6139DEC5" w14:textId="77777777" w:rsidTr="009D2490">
        <w:trPr>
          <w:trHeight w:val="848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5D9A07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EAFCA6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40-10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B3AC1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9D2490" w14:paraId="6D37B85E" w14:textId="77777777" w:rsidTr="009D2490">
        <w:trPr>
          <w:trHeight w:val="1020"/>
        </w:trPr>
        <w:tc>
          <w:tcPr>
            <w:tcW w:w="4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24118C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E380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50-11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5D2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心理咨询在双心疾病治疗中的作用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578D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上海交通大学医学院附属仁济医院</w:t>
            </w:r>
          </w:p>
          <w:p w14:paraId="52B4BA40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毛家亮 教授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172B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林朝胜</w:t>
            </w:r>
          </w:p>
        </w:tc>
      </w:tr>
      <w:tr w:rsidR="009D2490" w14:paraId="6F1172EC" w14:textId="77777777" w:rsidTr="009D2490">
        <w:trPr>
          <w:trHeight w:val="1020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A8CFC9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936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20-11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:5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4005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心脏重症患者的康复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CA84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郑州大学附属中心医院</w:t>
            </w:r>
          </w:p>
          <w:p w14:paraId="1A5A2DD4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王东伟 教授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EBD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常静</w:t>
            </w:r>
          </w:p>
        </w:tc>
      </w:tr>
      <w:tr w:rsidR="009D2490" w14:paraId="105D1069" w14:textId="77777777" w:rsidTr="009D2490">
        <w:trPr>
          <w:trHeight w:val="1020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A852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0A82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1:50-12:20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0A53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有氧运动靶心率常用设定方法比较及临床应用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D79C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西安交通大学第二附属医院</w:t>
            </w:r>
          </w:p>
          <w:p w14:paraId="33A4641F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瑾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B0B" w14:textId="77777777" w:rsidR="009D2490" w:rsidRPr="00BF6A4F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杨盛兰</w:t>
            </w:r>
          </w:p>
        </w:tc>
      </w:tr>
    </w:tbl>
    <w:p w14:paraId="43B05608" w14:textId="4C945F34" w:rsidR="00AA3460" w:rsidRDefault="0000000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主办：重庆市医师协会 </w:t>
      </w:r>
    </w:p>
    <w:p w14:paraId="5EE14FB0" w14:textId="0A0DBA98" w:rsidR="00AA3460" w:rsidRDefault="0000000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承办：重庆市急救医疗中心</w:t>
      </w:r>
    </w:p>
    <w:p w14:paraId="04BB0A87" w14:textId="5DD7C9ED" w:rsidR="00AA3460" w:rsidRDefault="00000000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地点：重庆</w:t>
      </w:r>
      <w:r w:rsidR="00C51956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希尔顿酒店（两路口）</w:t>
      </w:r>
    </w:p>
    <w:p w14:paraId="168F8CA0" w14:textId="0FE19BB7" w:rsidR="00AA3460" w:rsidRDefault="00A91917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 xml:space="preserve">联系人：张颖  </w:t>
      </w:r>
      <w:r>
        <w:rPr>
          <w:rFonts w:asciiTheme="minorEastAsia" w:eastAsiaTheme="minorEastAsia" w:hAnsiTheme="minorEastAsia"/>
          <w:b/>
          <w:color w:val="000000"/>
          <w:sz w:val="18"/>
          <w:szCs w:val="18"/>
        </w:rPr>
        <w:t>13650592057</w:t>
      </w:r>
    </w:p>
    <w:p w14:paraId="3B8D8319" w14:textId="77777777" w:rsidR="00D0476E" w:rsidRDefault="00D0476E">
      <w:pPr>
        <w:rPr>
          <w:rFonts w:ascii="宋体" w:hAnsi="宋体"/>
          <w:b/>
          <w:color w:val="000000"/>
          <w:sz w:val="28"/>
          <w:szCs w:val="28"/>
        </w:rPr>
        <w:sectPr w:rsidR="00D047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DDD6824" w14:textId="77777777" w:rsidR="00BF6A4F" w:rsidRDefault="00BF6A4F">
      <w:pPr>
        <w:rPr>
          <w:rFonts w:ascii="宋体" w:hAnsi="宋体"/>
          <w:b/>
          <w:color w:val="000000"/>
          <w:sz w:val="28"/>
          <w:szCs w:val="28"/>
        </w:rPr>
      </w:pPr>
    </w:p>
    <w:tbl>
      <w:tblPr>
        <w:tblW w:w="9139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152"/>
        <w:gridCol w:w="2831"/>
        <w:gridCol w:w="887"/>
      </w:tblGrid>
      <w:tr w:rsidR="000E6BAE" w14:paraId="528A0C45" w14:textId="77777777" w:rsidTr="00BF6A4F">
        <w:trPr>
          <w:trHeight w:val="911"/>
        </w:trPr>
        <w:tc>
          <w:tcPr>
            <w:tcW w:w="91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EBEC9" w14:textId="6BAB0481" w:rsidR="000E6BAE" w:rsidRDefault="000E6BAE" w:rsidP="000E6BA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</w:tc>
      </w:tr>
      <w:tr w:rsidR="000E6BAE" w14:paraId="534F3F14" w14:textId="77777777" w:rsidTr="00BF6A4F">
        <w:trPr>
          <w:trHeight w:val="431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9873" w14:textId="77777777" w:rsidR="000E6BAE" w:rsidRPr="00BF6A4F" w:rsidRDefault="000E6BAE" w:rsidP="000E6BA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61E0A" w14:textId="77777777" w:rsidR="000E6BAE" w:rsidRPr="00BF6A4F" w:rsidRDefault="000E6BAE" w:rsidP="000E6BA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B2A31" w14:textId="77777777" w:rsidR="000E6BAE" w:rsidRPr="00BF6A4F" w:rsidRDefault="000E6BAE" w:rsidP="000E6BA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E7B5C" w14:textId="77777777" w:rsidR="000E6BAE" w:rsidRPr="00BF6A4F" w:rsidRDefault="000E6BAE" w:rsidP="000E6BAE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0E6BAE" w14:paraId="1F380DF0" w14:textId="77777777" w:rsidTr="00BF6A4F">
        <w:trPr>
          <w:trHeight w:val="619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C71F" w14:textId="543A5832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0-14: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6FB01" w14:textId="6DEFA4F4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  签到注册</w:t>
            </w:r>
          </w:p>
        </w:tc>
      </w:tr>
      <w:tr w:rsidR="000E6BAE" w14:paraId="6D3398B4" w14:textId="77777777" w:rsidTr="00BF6A4F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68FC" w14:textId="73E8B68F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日下午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7593F" w14:textId="3DBE06FC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14: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AD96" w14:textId="730D5E54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双心康复进展和临床实践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A76F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3F05CDC3" w14:textId="5E23BE76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岳瑞华 教授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37F9D" w14:textId="076192D5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吴文利</w:t>
            </w:r>
          </w:p>
        </w:tc>
      </w:tr>
      <w:tr w:rsidR="000E6BAE" w14:paraId="4F762368" w14:textId="77777777" w:rsidTr="00BF6A4F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61617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755B" w14:textId="15AB121A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30-15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E76A" w14:textId="50C0FADD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高血压的双心治疗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A829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5A789D69" w14:textId="0EA60320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肖骏 教授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928D" w14:textId="169F700E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耿召华</w:t>
            </w:r>
          </w:p>
        </w:tc>
      </w:tr>
      <w:tr w:rsidR="000E6BAE" w14:paraId="2BF345E4" w14:textId="77777777" w:rsidTr="00BF6A4F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341D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DC27" w14:textId="6FF39C56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15: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AB709" w14:textId="63609932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心力衰竭的心脏康复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93C44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重庆医科大学附属第一医院</w:t>
            </w:r>
          </w:p>
          <w:p w14:paraId="2770B639" w14:textId="2BD94D80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王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曦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F47D4" w14:textId="68C51EB0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田杰</w:t>
            </w:r>
          </w:p>
        </w:tc>
      </w:tr>
      <w:tr w:rsidR="000E6BAE" w14:paraId="55AE3648" w14:textId="77777777" w:rsidTr="00BF6A4F">
        <w:trPr>
          <w:trHeight w:val="8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D064F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7CD4F" w14:textId="42D799E3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15: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9047D" w14:textId="5EA15BA8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0E6BAE" w14:paraId="3FED5BEE" w14:textId="77777777" w:rsidTr="00BF6A4F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54033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A86A" w14:textId="5D633D6D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5B3B6" w14:textId="02CB9959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医联体推动基层心脏康复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6146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7FD89806" w14:textId="5B849FA5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陈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凤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8663" w14:textId="55FB4782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余红</w:t>
            </w:r>
          </w:p>
        </w:tc>
      </w:tr>
      <w:tr w:rsidR="000E6BAE" w14:paraId="0B885049" w14:textId="77777777" w:rsidTr="00BF6A4F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9CBF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F25A" w14:textId="7BA3BF93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2B8E" w14:textId="6C4306CE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心肺运动试验解读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BDA8" w14:textId="79036B0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重庆松山医院</w:t>
            </w:r>
          </w:p>
          <w:p w14:paraId="5B06A30E" w14:textId="43A5BC49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耿召华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48AA9" w14:textId="3E0530D9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汪浩</w:t>
            </w:r>
          </w:p>
        </w:tc>
      </w:tr>
      <w:tr w:rsidR="000E6BAE" w14:paraId="568FCA54" w14:textId="77777777" w:rsidTr="00BF6A4F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C0A9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D974" w14:textId="1F709108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0-17:10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0A9C" w14:textId="547B704C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经皮冠状动脉介入治疗术后运动康复专家共识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0E20" w14:textId="77777777" w:rsidR="00BF6A4F" w:rsidRPr="00BF6A4F" w:rsidRDefault="00BF6A4F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311D083E" w14:textId="428D5A54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李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均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DA641" w14:textId="5681B23B" w:rsidR="000E6BAE" w:rsidRPr="00BF6A4F" w:rsidRDefault="00BF6A4F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李薇</w:t>
            </w:r>
          </w:p>
        </w:tc>
      </w:tr>
      <w:tr w:rsidR="000E6BAE" w:rsidRPr="00BF6A4F" w14:paraId="261AFF91" w14:textId="77777777" w:rsidTr="00BF6A4F">
        <w:trPr>
          <w:trHeight w:val="8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3A0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9C89" w14:textId="77777777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17:10-17:30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245C3" w14:textId="4C836822" w:rsidR="000E6BAE" w:rsidRPr="00BF6A4F" w:rsidRDefault="000E6BAE" w:rsidP="000E6BA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现场交流、总结</w:t>
            </w:r>
          </w:p>
        </w:tc>
      </w:tr>
    </w:tbl>
    <w:p w14:paraId="38FE8734" w14:textId="77777777" w:rsidR="000E6BAE" w:rsidRPr="00BF6A4F" w:rsidRDefault="000E6BAE" w:rsidP="000E6BA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主办：重庆市医师协会 </w:t>
      </w:r>
    </w:p>
    <w:p w14:paraId="1795BA99" w14:textId="77777777" w:rsidR="000E6BAE" w:rsidRPr="00BF6A4F" w:rsidRDefault="000E6BAE" w:rsidP="000E6BA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承办：重庆市急救医疗中心</w:t>
      </w:r>
    </w:p>
    <w:p w14:paraId="662437DA" w14:textId="77777777" w:rsidR="000E6BAE" w:rsidRPr="00BF6A4F" w:rsidRDefault="000E6BAE" w:rsidP="000E6BA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地点：重庆希尔顿酒店（两路口）</w:t>
      </w:r>
    </w:p>
    <w:p w14:paraId="167F8FD9" w14:textId="77777777" w:rsidR="000E6BAE" w:rsidRPr="00BF6A4F" w:rsidRDefault="000E6BAE" w:rsidP="000E6BA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联系人：张颖  </w:t>
      </w:r>
      <w:r w:rsidRPr="00BF6A4F">
        <w:rPr>
          <w:rFonts w:asciiTheme="minorEastAsia" w:eastAsiaTheme="minorEastAsia" w:hAnsiTheme="minorEastAsia"/>
          <w:b/>
          <w:color w:val="000000"/>
          <w:sz w:val="20"/>
          <w:szCs w:val="20"/>
        </w:rPr>
        <w:t>13650592057</w:t>
      </w:r>
    </w:p>
    <w:p w14:paraId="7553C4CE" w14:textId="77777777" w:rsidR="00AA3460" w:rsidRPr="00BF6A4F" w:rsidRDefault="00AA3460">
      <w:pPr>
        <w:rPr>
          <w:rFonts w:ascii="Times New Roman"/>
          <w:color w:val="000000"/>
          <w:sz w:val="20"/>
          <w:szCs w:val="20"/>
        </w:rPr>
      </w:pPr>
    </w:p>
    <w:p w14:paraId="3936FFDF" w14:textId="77777777" w:rsidR="000E6BAE" w:rsidRDefault="000E6BAE">
      <w:pPr>
        <w:rPr>
          <w:rFonts w:ascii="Times New Roman"/>
          <w:color w:val="000000"/>
          <w:sz w:val="18"/>
          <w:szCs w:val="18"/>
        </w:rPr>
      </w:pPr>
    </w:p>
    <w:p w14:paraId="29B2154A" w14:textId="77777777" w:rsidR="00AA3460" w:rsidRDefault="00AA3460">
      <w:pPr>
        <w:rPr>
          <w:rFonts w:ascii="Times New Roman"/>
          <w:color w:val="000000"/>
          <w:sz w:val="18"/>
          <w:szCs w:val="18"/>
        </w:rPr>
      </w:pPr>
    </w:p>
    <w:p w14:paraId="46176A1C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3EEB29ED" w14:textId="77777777" w:rsidR="00D0476E" w:rsidRDefault="00D0476E">
      <w:pPr>
        <w:rPr>
          <w:rFonts w:ascii="Times New Roman"/>
          <w:color w:val="000000"/>
          <w:sz w:val="18"/>
          <w:szCs w:val="18"/>
        </w:rPr>
        <w:sectPr w:rsidR="00D047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0D5CD4F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533"/>
        <w:tblOverlap w:val="never"/>
        <w:tblW w:w="9339" w:type="dxa"/>
        <w:tblLayout w:type="fixed"/>
        <w:tblLook w:val="04A0" w:firstRow="1" w:lastRow="0" w:firstColumn="1" w:lastColumn="0" w:noHBand="0" w:noVBand="1"/>
      </w:tblPr>
      <w:tblGrid>
        <w:gridCol w:w="427"/>
        <w:gridCol w:w="1382"/>
        <w:gridCol w:w="3073"/>
        <w:gridCol w:w="3355"/>
        <w:gridCol w:w="1102"/>
      </w:tblGrid>
      <w:tr w:rsidR="00BF6A4F" w14:paraId="3EB70615" w14:textId="77777777" w:rsidTr="00BF6A4F">
        <w:trPr>
          <w:trHeight w:val="967"/>
        </w:trPr>
        <w:tc>
          <w:tcPr>
            <w:tcW w:w="93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A5FB9" w14:textId="77777777" w:rsidR="00BF6A4F" w:rsidRDefault="00BF6A4F" w:rsidP="00FA095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</w:tc>
      </w:tr>
      <w:tr w:rsidR="00BF6A4F" w14:paraId="0B42AB3D" w14:textId="77777777" w:rsidTr="00BF6A4F">
        <w:trPr>
          <w:trHeight w:val="60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1E13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70CE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79F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4855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BF6A4F" w14:paraId="64334EFA" w14:textId="77777777" w:rsidTr="00BF28CB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0C25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8:30-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7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407A" w14:textId="79442EA0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签到注册</w:t>
            </w:r>
          </w:p>
        </w:tc>
      </w:tr>
      <w:tr w:rsidR="00BF6A4F" w14:paraId="718B5F58" w14:textId="77777777" w:rsidTr="00BF28CB">
        <w:trPr>
          <w:trHeight w:val="80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B1AD" w14:textId="2AA4C105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日上午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000E" w14:textId="30207484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8FA7D" w14:textId="524333A2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双心医学的发展及相关共识解读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F7D58" w14:textId="77777777" w:rsidR="009D2490" w:rsidRDefault="009D2490" w:rsidP="009D2490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北京大学人民医院</w:t>
            </w:r>
          </w:p>
          <w:p w14:paraId="179F08FE" w14:textId="451D4047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丁荣晶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A694" w14:textId="0EB737F1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</w:t>
            </w:r>
          </w:p>
        </w:tc>
      </w:tr>
      <w:tr w:rsidR="00BF6A4F" w14:paraId="683ED81F" w14:textId="77777777" w:rsidTr="00BF28CB">
        <w:trPr>
          <w:trHeight w:val="7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C2C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F85C" w14:textId="201525FB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B9FC" w14:textId="136B9C4F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心血管疾病患者合并焦虑的识别及治疗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13ED36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1C800357" w14:textId="75C11B96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肖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骏 </w:t>
            </w:r>
            <w:r w:rsid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CE875" w14:textId="25E9BE64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余红</w:t>
            </w:r>
          </w:p>
        </w:tc>
      </w:tr>
      <w:tr w:rsidR="00BF6A4F" w14:paraId="2184E29E" w14:textId="77777777" w:rsidTr="00BF28C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14C6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BEE7" w14:textId="0B684A7B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B38EFE" w14:textId="595B8D21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心理量表的应用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2CAEF" w14:textId="77777777" w:rsidR="00BF28CB" w:rsidRPr="00BF6A4F" w:rsidRDefault="00BF28CB" w:rsidP="00BF28C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5D9E86EA" w14:textId="6FB43D93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李均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AAB8EB" w14:textId="2C30A145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常静</w:t>
            </w:r>
          </w:p>
        </w:tc>
      </w:tr>
      <w:tr w:rsidR="00BF6A4F" w14:paraId="778286F2" w14:textId="77777777" w:rsidTr="00BF28CB">
        <w:trPr>
          <w:trHeight w:val="7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99AC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1FE4" w14:textId="5ADEC343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EFE71F" w14:textId="7F12668F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BF6A4F" w14:paraId="4EF2DA3F" w14:textId="77777777" w:rsidTr="00BF28C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753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4D44" w14:textId="5E88C9B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31C0C" w14:textId="0ED87E28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双心急症的识别和处理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B307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上海交通大学医学院附属第九人民医院（黄浦分院）</w:t>
            </w:r>
          </w:p>
          <w:p w14:paraId="63CBF5FF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王一波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92B67" w14:textId="60A7AAD5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张颖</w:t>
            </w:r>
          </w:p>
        </w:tc>
      </w:tr>
      <w:tr w:rsidR="00BF6A4F" w14:paraId="51D92894" w14:textId="77777777" w:rsidTr="00BF28CB">
        <w:trPr>
          <w:trHeight w:val="8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75D5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D44924" w14:textId="74809399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54BD" w14:textId="4FF89BAE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心血管疾病患者伴焦虑抑郁状态的药物选用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5D3FC" w14:textId="77777777" w:rsidR="00BF28CB" w:rsidRPr="00BF6A4F" w:rsidRDefault="00BF28CB" w:rsidP="00BF28C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2332CBC6" w14:textId="305AC7A9" w:rsidR="00BF6A4F" w:rsidRPr="00BF6A4F" w:rsidRDefault="00BF28CB" w:rsidP="00BF28C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</w:t>
            </w:r>
            <w:r w:rsid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D0476E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红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BEF9" w14:textId="23B16A84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李均</w:t>
            </w:r>
          </w:p>
        </w:tc>
      </w:tr>
      <w:tr w:rsidR="00BF28CB" w14:paraId="355CE46F" w14:textId="77777777" w:rsidTr="00BF28C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29B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9CF" w14:textId="6F4409F3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="00BF28CB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50-1</w:t>
            </w:r>
            <w:r w:rsidR="00BF28CB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834" w14:textId="3F81C894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焦虑抑郁状态的非药物治疗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A62" w14:textId="77777777" w:rsidR="00BF28CB" w:rsidRPr="00BF6A4F" w:rsidRDefault="00BF28CB" w:rsidP="00BF28C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21689001" w14:textId="598A6184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岳瑞华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FD5" w14:textId="7F9D9D9E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林朝胜</w:t>
            </w:r>
          </w:p>
        </w:tc>
      </w:tr>
    </w:tbl>
    <w:p w14:paraId="2B7A0336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462E0F6E" w14:textId="77777777" w:rsidR="00BF6A4F" w:rsidRPr="00BF6A4F" w:rsidRDefault="00BF6A4F" w:rsidP="00BF6A4F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主办：重庆市医师协会 </w:t>
      </w:r>
    </w:p>
    <w:p w14:paraId="7012BCCF" w14:textId="77777777" w:rsidR="00BF6A4F" w:rsidRPr="00BF6A4F" w:rsidRDefault="00BF6A4F" w:rsidP="00BF6A4F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承办：重庆市急救医疗中心</w:t>
      </w:r>
    </w:p>
    <w:p w14:paraId="19E246D7" w14:textId="31E49E6A" w:rsidR="00BF6A4F" w:rsidRPr="00BF6A4F" w:rsidRDefault="00BF6A4F" w:rsidP="00BF6A4F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地点：</w:t>
      </w:r>
      <w:r w:rsidR="00BF28CB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重庆市急救医疗中心新大楼8楼会议室（重庆市渝中区健康路1</w:t>
      </w:r>
      <w:r w:rsidR="00BF28CB">
        <w:rPr>
          <w:rFonts w:asciiTheme="minorEastAsia" w:eastAsiaTheme="minorEastAsia" w:hAnsiTheme="minorEastAsia"/>
          <w:b/>
          <w:color w:val="000000"/>
          <w:sz w:val="20"/>
          <w:szCs w:val="20"/>
        </w:rPr>
        <w:t>号）</w:t>
      </w:r>
    </w:p>
    <w:p w14:paraId="18C4607A" w14:textId="77777777" w:rsidR="00BF6A4F" w:rsidRPr="00BF6A4F" w:rsidRDefault="00BF6A4F" w:rsidP="00BF6A4F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联系人：张颖  </w:t>
      </w:r>
      <w:r w:rsidRPr="00BF6A4F">
        <w:rPr>
          <w:rFonts w:asciiTheme="minorEastAsia" w:eastAsiaTheme="minorEastAsia" w:hAnsiTheme="minorEastAsia"/>
          <w:b/>
          <w:color w:val="000000"/>
          <w:sz w:val="20"/>
          <w:szCs w:val="20"/>
        </w:rPr>
        <w:t>13650592057</w:t>
      </w:r>
    </w:p>
    <w:p w14:paraId="7E4CE778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583C1633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09139AAE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36E27EB1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1E9845FD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6EB89631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7DEA25FD" w14:textId="77777777" w:rsidR="00BF28CB" w:rsidRDefault="00BF28CB">
      <w:pPr>
        <w:rPr>
          <w:rFonts w:ascii="Times New Roman"/>
          <w:color w:val="000000"/>
          <w:sz w:val="18"/>
          <w:szCs w:val="18"/>
        </w:rPr>
      </w:pPr>
    </w:p>
    <w:p w14:paraId="5EBF4CF0" w14:textId="77777777" w:rsidR="00BF28CB" w:rsidRDefault="00BF28CB">
      <w:pPr>
        <w:rPr>
          <w:rFonts w:ascii="Times New Roman"/>
          <w:color w:val="000000"/>
          <w:sz w:val="18"/>
          <w:szCs w:val="18"/>
        </w:rPr>
      </w:pPr>
    </w:p>
    <w:p w14:paraId="10FB763D" w14:textId="77777777" w:rsidR="00BF28CB" w:rsidRDefault="00BF28CB">
      <w:pPr>
        <w:rPr>
          <w:rFonts w:ascii="Times New Roman"/>
          <w:color w:val="000000"/>
          <w:sz w:val="18"/>
          <w:szCs w:val="18"/>
        </w:rPr>
      </w:pPr>
    </w:p>
    <w:p w14:paraId="38FB9850" w14:textId="77777777" w:rsidR="00BF28CB" w:rsidRDefault="00BF28CB">
      <w:pPr>
        <w:rPr>
          <w:rFonts w:ascii="Times New Roman"/>
          <w:color w:val="000000"/>
          <w:sz w:val="18"/>
          <w:szCs w:val="18"/>
        </w:rPr>
      </w:pPr>
    </w:p>
    <w:p w14:paraId="18819CB0" w14:textId="77777777" w:rsidR="00BF28CB" w:rsidRDefault="00BF28CB">
      <w:pPr>
        <w:rPr>
          <w:rFonts w:ascii="Times New Roman"/>
          <w:color w:val="000000"/>
          <w:sz w:val="18"/>
          <w:szCs w:val="18"/>
        </w:rPr>
        <w:sectPr w:rsidR="00BF28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867FDD5" w14:textId="77777777" w:rsidR="00BF28CB" w:rsidRDefault="00BF28CB">
      <w:pPr>
        <w:rPr>
          <w:rFonts w:ascii="Times New Roman"/>
          <w:color w:val="000000"/>
          <w:sz w:val="18"/>
          <w:szCs w:val="18"/>
        </w:rPr>
      </w:pPr>
    </w:p>
    <w:tbl>
      <w:tblPr>
        <w:tblW w:w="9139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152"/>
        <w:gridCol w:w="2831"/>
        <w:gridCol w:w="887"/>
      </w:tblGrid>
      <w:tr w:rsidR="00BF6A4F" w14:paraId="37F4D021" w14:textId="77777777" w:rsidTr="00FA095B">
        <w:trPr>
          <w:trHeight w:val="911"/>
        </w:trPr>
        <w:tc>
          <w:tcPr>
            <w:tcW w:w="91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286" w14:textId="77777777" w:rsid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</w:tc>
      </w:tr>
      <w:tr w:rsidR="00BF6A4F" w14:paraId="3CB2CEB0" w14:textId="77777777" w:rsidTr="00FA095B">
        <w:trPr>
          <w:trHeight w:val="431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14679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6A8B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477C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85CF4" w14:textId="77777777" w:rsidR="00BF6A4F" w:rsidRPr="00BF6A4F" w:rsidRDefault="00BF6A4F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BF6A4F" w14:paraId="719BEEE9" w14:textId="77777777" w:rsidTr="00FA095B">
        <w:trPr>
          <w:trHeight w:val="619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00BCE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0-14: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BDD2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  签到注册</w:t>
            </w:r>
          </w:p>
        </w:tc>
      </w:tr>
      <w:tr w:rsidR="00BF6A4F" w14:paraId="2BBEBEF6" w14:textId="77777777" w:rsidTr="00FA095B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967BE" w14:textId="0F82C9C5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日下午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AAAD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14: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BA10" w14:textId="3E13A1C4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双心疾病的“治”与“不治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3E488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12D324C1" w14:textId="7A542544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余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红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授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B071" w14:textId="7E0395BD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陈利君</w:t>
            </w:r>
          </w:p>
        </w:tc>
      </w:tr>
      <w:tr w:rsidR="00BF6A4F" w14:paraId="01996AE2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0AA06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8D08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30-15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587A" w14:textId="1BCC249D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心身疾病隐匿性症状的识别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121BB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6407BB81" w14:textId="3AC61E33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李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均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12306" w14:textId="49FB7CE9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冉阳</w:t>
            </w:r>
          </w:p>
        </w:tc>
      </w:tr>
      <w:tr w:rsidR="00BF6A4F" w14:paraId="45FFEA53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62170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AE84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15: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C178" w14:textId="04BB8B1F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基层医院开展双心经验分享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66C0" w14:textId="77777777" w:rsidR="00D0476E" w:rsidRPr="00BF6A4F" w:rsidRDefault="00D0476E" w:rsidP="00D0476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河南省安阳地区医院</w:t>
            </w:r>
          </w:p>
          <w:p w14:paraId="2A28A258" w14:textId="4FF39867" w:rsidR="00BF6A4F" w:rsidRPr="00BF6A4F" w:rsidRDefault="00BF28C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刘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慧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D352" w14:textId="6A087C39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考国营</w:t>
            </w:r>
          </w:p>
        </w:tc>
      </w:tr>
      <w:tr w:rsidR="00BF6A4F" w14:paraId="67AC00A1" w14:textId="77777777" w:rsidTr="00FA095B">
        <w:trPr>
          <w:trHeight w:val="8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D3D9C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39C7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15: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524B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BF6A4F" w14:paraId="6746CED6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10438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A91E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3B666" w14:textId="40BF2685" w:rsidR="00BF6A4F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对双心医学发展的展望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E672" w14:textId="77777777" w:rsidR="00D0476E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天津市胸科医院</w:t>
            </w:r>
          </w:p>
          <w:p w14:paraId="33E785FC" w14:textId="2EC55418" w:rsidR="00BF6A4F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刘园园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 w:rsidR="00BF6A4F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E46B" w14:textId="29BD5C76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陈川</w:t>
            </w:r>
          </w:p>
        </w:tc>
      </w:tr>
      <w:tr w:rsidR="00BF6A4F" w14:paraId="0FD6D594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9CC26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9091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BDE72" w14:textId="14623E72" w:rsidR="00BF6A4F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认识“双心护理”，做好“双心管理”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35C6" w14:textId="77777777" w:rsidR="00D0476E" w:rsidRPr="00BF6A4F" w:rsidRDefault="00D0476E" w:rsidP="00D0476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5E54EB5F" w14:textId="6A39E712" w:rsidR="00BF6A4F" w:rsidRPr="00BF6A4F" w:rsidRDefault="00D0476E" w:rsidP="00D0476E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景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熙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71C0" w14:textId="6090DBAE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周柯</w:t>
            </w:r>
          </w:p>
        </w:tc>
      </w:tr>
      <w:tr w:rsidR="00BF6A4F" w14:paraId="38F6EC0A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C47F0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8C5E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16: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0-17:10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5C53F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经皮冠状动脉介入治疗术后运动康复专家共识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C639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133D455D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李 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均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AD4B" w14:textId="687B2881" w:rsidR="00BF6A4F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王均生</w:t>
            </w:r>
          </w:p>
        </w:tc>
      </w:tr>
      <w:tr w:rsidR="00BF6A4F" w:rsidRPr="00BF6A4F" w14:paraId="345C9C9B" w14:textId="77777777" w:rsidTr="00FA095B">
        <w:trPr>
          <w:trHeight w:val="8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14A5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F60E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17:10-17:30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3129" w14:textId="77777777" w:rsidR="00BF6A4F" w:rsidRPr="00BF6A4F" w:rsidRDefault="00BF6A4F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现场交流、总结</w:t>
            </w:r>
          </w:p>
        </w:tc>
      </w:tr>
    </w:tbl>
    <w:p w14:paraId="241B2C1C" w14:textId="77777777" w:rsidR="00BF28CB" w:rsidRPr="00BF6A4F" w:rsidRDefault="00BF28CB" w:rsidP="00BF28CB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主办：重庆市医师协会 </w:t>
      </w:r>
    </w:p>
    <w:p w14:paraId="4177E984" w14:textId="77777777" w:rsidR="00BF28CB" w:rsidRPr="00BF6A4F" w:rsidRDefault="00BF28CB" w:rsidP="00BF28CB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承办：重庆市急救医疗中心</w:t>
      </w:r>
    </w:p>
    <w:p w14:paraId="30464166" w14:textId="77777777" w:rsidR="00BF28CB" w:rsidRPr="00BF6A4F" w:rsidRDefault="00BF28CB" w:rsidP="00BF28CB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地点：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重庆市急救医疗中心新大楼8楼会议室（重庆市渝中区健康路1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号）</w:t>
      </w:r>
    </w:p>
    <w:p w14:paraId="1247B4BC" w14:textId="77777777" w:rsidR="00BF28CB" w:rsidRPr="00BF6A4F" w:rsidRDefault="00BF28CB" w:rsidP="00BF28CB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联系人：张颖  </w:t>
      </w:r>
      <w:r w:rsidRPr="00BF6A4F">
        <w:rPr>
          <w:rFonts w:asciiTheme="minorEastAsia" w:eastAsiaTheme="minorEastAsia" w:hAnsiTheme="minorEastAsia"/>
          <w:b/>
          <w:color w:val="000000"/>
          <w:sz w:val="20"/>
          <w:szCs w:val="20"/>
        </w:rPr>
        <w:t>13650592057</w:t>
      </w:r>
    </w:p>
    <w:p w14:paraId="7521EEBE" w14:textId="77777777" w:rsidR="00BF6A4F" w:rsidRDefault="00BF6A4F">
      <w:pPr>
        <w:rPr>
          <w:rFonts w:ascii="Times New Roman"/>
          <w:color w:val="000000"/>
          <w:sz w:val="18"/>
          <w:szCs w:val="18"/>
        </w:rPr>
      </w:pPr>
    </w:p>
    <w:p w14:paraId="71F3EE7E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4F4CA777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77474F18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5328718E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533"/>
        <w:tblOverlap w:val="never"/>
        <w:tblW w:w="9339" w:type="dxa"/>
        <w:tblLayout w:type="fixed"/>
        <w:tblLook w:val="04A0" w:firstRow="1" w:lastRow="0" w:firstColumn="1" w:lastColumn="0" w:noHBand="0" w:noVBand="1"/>
      </w:tblPr>
      <w:tblGrid>
        <w:gridCol w:w="427"/>
        <w:gridCol w:w="1382"/>
        <w:gridCol w:w="3073"/>
        <w:gridCol w:w="3355"/>
        <w:gridCol w:w="1102"/>
      </w:tblGrid>
      <w:tr w:rsidR="00D0476E" w14:paraId="002EB3E4" w14:textId="77777777" w:rsidTr="00FA095B">
        <w:trPr>
          <w:trHeight w:val="967"/>
        </w:trPr>
        <w:tc>
          <w:tcPr>
            <w:tcW w:w="93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4667" w14:textId="77777777" w:rsidR="00D0476E" w:rsidRDefault="00D0476E" w:rsidP="00FA095B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重庆市第六届心脏康复论坛暨国家医学继续教育项目-双心医学培训班</w:t>
            </w:r>
          </w:p>
        </w:tc>
      </w:tr>
      <w:tr w:rsidR="00D0476E" w14:paraId="22E1BD53" w14:textId="77777777" w:rsidTr="00FA095B">
        <w:trPr>
          <w:trHeight w:val="607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678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B8C9E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526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8526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D0476E" w14:paraId="2E5B7E11" w14:textId="77777777" w:rsidTr="00FA095B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DAC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8:30-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7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B521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签到注册</w:t>
            </w:r>
          </w:p>
        </w:tc>
      </w:tr>
      <w:tr w:rsidR="00D0476E" w14:paraId="785C2A84" w14:textId="77777777" w:rsidTr="00FA095B">
        <w:trPr>
          <w:trHeight w:val="80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C2B" w14:textId="70016866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日上午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26DE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9:00-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E3CC" w14:textId="62FE2174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心血管疾病患者合并精神心理问题的筛查方法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F9ED51" w14:textId="77777777" w:rsidR="009D2490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北京大学人民医院</w:t>
            </w:r>
          </w:p>
          <w:p w14:paraId="1975D816" w14:textId="2C1C97D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28C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丁荣晶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88B3" w14:textId="09DE21D3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杨春丽</w:t>
            </w:r>
          </w:p>
        </w:tc>
      </w:tr>
      <w:tr w:rsidR="00D0476E" w14:paraId="1A8B0D8D" w14:textId="77777777" w:rsidTr="00FA095B">
        <w:trPr>
          <w:trHeight w:val="7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4F3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85FA8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9: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7E68" w14:textId="609C30DA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D0476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心血管疾病患者合并抑郁的识别及治疗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04C79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39029EFD" w14:textId="10960740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余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红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325E" w14:textId="6A647EEF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唐军</w:t>
            </w:r>
          </w:p>
        </w:tc>
      </w:tr>
      <w:tr w:rsidR="00D0476E" w14:paraId="4BB440ED" w14:textId="77777777" w:rsidTr="00FA095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A60C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13AB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3D63E2" w14:textId="5896DED9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心血管疾病躯体化症状识别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A9FE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0BDF6DC3" w14:textId="0DDB80C2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徐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艺</w:t>
            </w:r>
            <w:r w:rsidR="00D0476E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828851" w14:textId="19D95807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吴文利</w:t>
            </w:r>
          </w:p>
        </w:tc>
      </w:tr>
      <w:tr w:rsidR="00D0476E" w14:paraId="1F215154" w14:textId="77777777" w:rsidTr="00FA095B">
        <w:trPr>
          <w:trHeight w:val="7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9219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A64A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86397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茶歇</w:t>
            </w:r>
          </w:p>
        </w:tc>
      </w:tr>
      <w:tr w:rsidR="00D0476E" w14:paraId="6A50A039" w14:textId="77777777" w:rsidTr="00FA095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C334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8ADE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62C7C" w14:textId="512AA2B1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综合医院焦虑抑郁的药物治疗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4F9E" w14:textId="4464E5BC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重庆市精神卫生中心</w:t>
            </w:r>
          </w:p>
          <w:p w14:paraId="0B3C0737" w14:textId="2C4BDFF3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曹国兴</w:t>
            </w:r>
            <w:r w:rsidR="00D0476E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D7FE8" w14:textId="63416874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朱琳</w:t>
            </w:r>
          </w:p>
        </w:tc>
      </w:tr>
      <w:tr w:rsidR="00D0476E" w14:paraId="4CC70CB5" w14:textId="77777777" w:rsidTr="00FA095B">
        <w:trPr>
          <w:trHeight w:val="8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CB5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317B37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4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0B030" w14:textId="497D7545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心脏康复中的体外反博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7E9" w14:textId="77777777" w:rsidR="009D2490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重庆大学附属涪陵医院</w:t>
            </w:r>
          </w:p>
          <w:p w14:paraId="12A6C6C8" w14:textId="68052312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田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杰</w:t>
            </w:r>
            <w:r w:rsidR="00D0476E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49078" w14:textId="49CD48BB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张松涛</w:t>
            </w:r>
          </w:p>
        </w:tc>
      </w:tr>
      <w:tr w:rsidR="00D0476E" w14:paraId="571E97F6" w14:textId="77777777" w:rsidTr="00FA095B">
        <w:trPr>
          <w:trHeight w:val="10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4FAD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41C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50-1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4BDB" w14:textId="13CF4B98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心衰治疗中的心理干预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E78D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重庆市急救医疗中心</w:t>
            </w:r>
          </w:p>
          <w:p w14:paraId="7DD6E1A3" w14:textId="435BC7AE" w:rsidR="00D0476E" w:rsidRPr="00BF6A4F" w:rsidRDefault="009D2490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张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  <w:r w:rsidRPr="009D24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颖</w:t>
            </w:r>
            <w:r w:rsidR="00D0476E"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教授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D1E" w14:textId="1EB8E5F4" w:rsidR="00D0476E" w:rsidRPr="00BF6A4F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田杰</w:t>
            </w:r>
          </w:p>
        </w:tc>
      </w:tr>
    </w:tbl>
    <w:p w14:paraId="4BB89DD2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p w14:paraId="7F16B81A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p w14:paraId="048B58E2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主办：重庆市医师协会 </w:t>
      </w:r>
    </w:p>
    <w:p w14:paraId="70DD968A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承办：重庆市急救医疗中心</w:t>
      </w:r>
    </w:p>
    <w:p w14:paraId="7FE50E0F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地点：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重庆市急救医疗中心新大楼8楼会议室（重庆市渝中区健康路1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号）</w:t>
      </w:r>
    </w:p>
    <w:p w14:paraId="1159653D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联系人：张颖  </w:t>
      </w:r>
      <w:r w:rsidRPr="00BF6A4F">
        <w:rPr>
          <w:rFonts w:asciiTheme="minorEastAsia" w:eastAsiaTheme="minorEastAsia" w:hAnsiTheme="minorEastAsia"/>
          <w:b/>
          <w:color w:val="000000"/>
          <w:sz w:val="20"/>
          <w:szCs w:val="20"/>
        </w:rPr>
        <w:t>13650592057</w:t>
      </w:r>
    </w:p>
    <w:p w14:paraId="31F645A7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1E80ED9D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4464B4DE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2CED7434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1F152DA6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29CFB712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71C7136E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4F60E132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2F6C5080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19721A01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782362C1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4013CA7D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p w14:paraId="6D00EA11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tbl>
      <w:tblPr>
        <w:tblW w:w="9139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152"/>
        <w:gridCol w:w="2831"/>
        <w:gridCol w:w="887"/>
      </w:tblGrid>
      <w:tr w:rsidR="00D0476E" w14:paraId="1384F922" w14:textId="77777777" w:rsidTr="00FA095B">
        <w:trPr>
          <w:trHeight w:val="911"/>
        </w:trPr>
        <w:tc>
          <w:tcPr>
            <w:tcW w:w="91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7713" w14:textId="77777777" w:rsidR="00D0476E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5195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重庆市第六届心脏康复论坛暨国家医学继续教育项目-双心医学培训班</w:t>
            </w:r>
          </w:p>
        </w:tc>
      </w:tr>
      <w:tr w:rsidR="00D0476E" w14:paraId="4E25B992" w14:textId="77777777" w:rsidTr="00FA095B">
        <w:trPr>
          <w:trHeight w:val="431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65009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95C6F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BEF34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/>
                <w:b/>
                <w:color w:val="000000"/>
                <w:sz w:val="20"/>
                <w:szCs w:val="20"/>
              </w:rPr>
              <w:t>讲者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98C5" w14:textId="77777777" w:rsidR="00D0476E" w:rsidRPr="00BF6A4F" w:rsidRDefault="00D0476E" w:rsidP="00FA095B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6A4F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主持</w:t>
            </w:r>
          </w:p>
        </w:tc>
      </w:tr>
      <w:tr w:rsidR="00D0476E" w14:paraId="45D94D18" w14:textId="77777777" w:rsidTr="00FA095B">
        <w:trPr>
          <w:trHeight w:val="619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D077C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0-14: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0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4D3AC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 xml:space="preserve">   签到注册</w:t>
            </w:r>
          </w:p>
        </w:tc>
      </w:tr>
      <w:tr w:rsidR="004C463B" w14:paraId="29FF873E" w14:textId="77777777" w:rsidTr="00FA095B">
        <w:trPr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DE" w14:textId="39890923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7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月</w:t>
            </w:r>
            <w:r w:rsidRPr="00BF6A4F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2</w:t>
            </w:r>
            <w:r w:rsidR="00A87A94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3</w:t>
            </w:r>
            <w:r w:rsidRPr="00BF6A4F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日下午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ADA0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14: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0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197D6" w14:textId="459B99CD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2021ESC心血管疾病预防指南解读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22B99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重庆市急救医疗中心</w:t>
            </w:r>
          </w:p>
          <w:p w14:paraId="6C1010A3" w14:textId="3D7EC214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李传伟 教授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B3B52" w14:textId="42E84CE3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徐刚</w:t>
            </w:r>
          </w:p>
        </w:tc>
      </w:tr>
      <w:tr w:rsidR="004C463B" w14:paraId="32583761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40FD1" w14:textId="77777777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AAE8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30-15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41ED" w14:textId="3F877BCC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心衰药物治疗进展及护理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6FC3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重庆医科大学附属第一医院</w:t>
            </w:r>
          </w:p>
          <w:p w14:paraId="7C5B3646" w14:textId="71CF5232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方 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琴 教授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127D" w14:textId="130B4D12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张丽敏</w:t>
            </w:r>
          </w:p>
        </w:tc>
      </w:tr>
      <w:tr w:rsidR="00D0476E" w14:paraId="7D27D643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4247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86EB" w14:textId="77777777" w:rsidR="00D0476E" w:rsidRPr="004C463B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15: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0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B938" w14:textId="5345DCD1" w:rsidR="00D0476E" w:rsidRPr="004C463B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心内科患者运动康复研究进展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DD5F5" w14:textId="77777777" w:rsidR="004C463B" w:rsidRPr="004C463B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陆军军医大学西南医院</w:t>
            </w:r>
          </w:p>
          <w:p w14:paraId="2C4A7505" w14:textId="7E5D0DF8" w:rsidR="00D0476E" w:rsidRPr="004C463B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周 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莲 </w:t>
            </w:r>
            <w:r w:rsidR="00D0476E"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176F" w14:textId="066E6CDF" w:rsidR="00D0476E" w:rsidRPr="004C463B" w:rsidRDefault="004C463B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杨彦鹏</w:t>
            </w:r>
          </w:p>
        </w:tc>
      </w:tr>
      <w:tr w:rsidR="00D0476E" w14:paraId="4CB27936" w14:textId="77777777" w:rsidTr="00FA095B">
        <w:trPr>
          <w:trHeight w:val="8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3B97A" w14:textId="77777777" w:rsidR="00D0476E" w:rsidRPr="00BF6A4F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8850" w14:textId="77777777" w:rsidR="00D0476E" w:rsidRPr="004C463B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15: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3CCF" w14:textId="77777777" w:rsidR="00D0476E" w:rsidRPr="004C463B" w:rsidRDefault="00D0476E" w:rsidP="00FA095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茶歇</w:t>
            </w:r>
          </w:p>
        </w:tc>
      </w:tr>
      <w:tr w:rsidR="004C463B" w14:paraId="6AA8195C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0E64E" w14:textId="77777777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286F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5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0-16: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0BF5" w14:textId="0DBCD17A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无形之中，心跳如常——Micra无导线起搏器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5AC1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重庆市人民医院</w:t>
            </w:r>
          </w:p>
          <w:p w14:paraId="4D87D87B" w14:textId="01124956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宋晓菊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B581" w14:textId="06530C11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隆雪原</w:t>
            </w:r>
          </w:p>
        </w:tc>
      </w:tr>
      <w:tr w:rsidR="004C463B" w14:paraId="1F1C04C7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D63B" w14:textId="77777777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8047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16: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0-16: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A24BF" w14:textId="510DC8CC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叙事护理在心脏康复中的实践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78A9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重庆大学附属涪陵医院</w:t>
            </w:r>
          </w:p>
          <w:p w14:paraId="53F215DD" w14:textId="484F0209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夏咏梅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B381" w14:textId="384DB46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汪浩</w:t>
            </w:r>
          </w:p>
        </w:tc>
      </w:tr>
      <w:tr w:rsidR="004C463B" w14:paraId="52D70A62" w14:textId="77777777" w:rsidTr="00FA095B">
        <w:trPr>
          <w:trHeight w:val="11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00084" w14:textId="77777777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8099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16: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4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0-17:10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253B6" w14:textId="083EF09B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认识“双心护理”，做好“双心管理”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21B8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重庆市急救医疗中心</w:t>
            </w:r>
          </w:p>
          <w:p w14:paraId="696932BD" w14:textId="2F8AB200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景 </w:t>
            </w:r>
            <w:r w:rsidRPr="004C463B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熙 教授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61F8" w14:textId="7C71E43B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刘文英</w:t>
            </w:r>
          </w:p>
        </w:tc>
      </w:tr>
      <w:tr w:rsidR="004C463B" w:rsidRPr="00BF6A4F" w14:paraId="012C0632" w14:textId="77777777" w:rsidTr="00FA095B">
        <w:trPr>
          <w:trHeight w:val="8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40A6" w14:textId="77777777" w:rsidR="004C463B" w:rsidRPr="00BF6A4F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ADB1F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17:10-17:30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524A7" w14:textId="77777777" w:rsidR="004C463B" w:rsidRPr="004C463B" w:rsidRDefault="004C463B" w:rsidP="004C463B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4C463B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现场交流、总结</w:t>
            </w:r>
          </w:p>
        </w:tc>
      </w:tr>
    </w:tbl>
    <w:p w14:paraId="10F65275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主办：重庆市医师协会 </w:t>
      </w:r>
    </w:p>
    <w:p w14:paraId="54C5FF03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承办：重庆市急救医疗中心</w:t>
      </w:r>
    </w:p>
    <w:p w14:paraId="4AD4F762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地点：</w:t>
      </w:r>
      <w:r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重庆市急救医疗中心新大楼8楼会议室（重庆市渝中区健康路1</w:t>
      </w:r>
      <w:r>
        <w:rPr>
          <w:rFonts w:asciiTheme="minorEastAsia" w:eastAsiaTheme="minorEastAsia" w:hAnsiTheme="minorEastAsia"/>
          <w:b/>
          <w:color w:val="000000"/>
          <w:sz w:val="20"/>
          <w:szCs w:val="20"/>
        </w:rPr>
        <w:t>号）</w:t>
      </w:r>
    </w:p>
    <w:p w14:paraId="6723524D" w14:textId="77777777" w:rsidR="00D0476E" w:rsidRPr="00BF6A4F" w:rsidRDefault="00D0476E" w:rsidP="00D0476E">
      <w:pPr>
        <w:spacing w:line="276" w:lineRule="auto"/>
        <w:jc w:val="lef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BF6A4F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联系人：张颖  </w:t>
      </w:r>
      <w:r w:rsidRPr="00BF6A4F">
        <w:rPr>
          <w:rFonts w:asciiTheme="minorEastAsia" w:eastAsiaTheme="minorEastAsia" w:hAnsiTheme="minorEastAsia"/>
          <w:b/>
          <w:color w:val="000000"/>
          <w:sz w:val="20"/>
          <w:szCs w:val="20"/>
        </w:rPr>
        <w:t>13650592057</w:t>
      </w:r>
    </w:p>
    <w:p w14:paraId="51193CCC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p w14:paraId="503E3C5E" w14:textId="77777777" w:rsidR="00D0476E" w:rsidRDefault="00D0476E" w:rsidP="00D0476E">
      <w:pPr>
        <w:rPr>
          <w:rFonts w:ascii="Times New Roman"/>
          <w:color w:val="000000"/>
          <w:sz w:val="18"/>
          <w:szCs w:val="18"/>
        </w:rPr>
      </w:pPr>
    </w:p>
    <w:p w14:paraId="46595AE5" w14:textId="77777777" w:rsidR="00D0476E" w:rsidRDefault="00D0476E">
      <w:pPr>
        <w:rPr>
          <w:rFonts w:ascii="Times New Roman"/>
          <w:color w:val="000000"/>
          <w:sz w:val="18"/>
          <w:szCs w:val="18"/>
        </w:rPr>
      </w:pPr>
    </w:p>
    <w:sectPr w:rsidR="00D0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767" w14:textId="77777777" w:rsidR="000A57C9" w:rsidRDefault="000A57C9" w:rsidP="00C51956">
      <w:r>
        <w:separator/>
      </w:r>
    </w:p>
  </w:endnote>
  <w:endnote w:type="continuationSeparator" w:id="0">
    <w:p w14:paraId="6C5E927F" w14:textId="77777777" w:rsidR="000A57C9" w:rsidRDefault="000A57C9" w:rsidP="00C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93D" w14:textId="77777777" w:rsidR="000A57C9" w:rsidRDefault="000A57C9" w:rsidP="00C51956">
      <w:r>
        <w:separator/>
      </w:r>
    </w:p>
  </w:footnote>
  <w:footnote w:type="continuationSeparator" w:id="0">
    <w:p w14:paraId="2CF13E12" w14:textId="77777777" w:rsidR="000A57C9" w:rsidRDefault="000A57C9" w:rsidP="00C51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460"/>
    <w:rsid w:val="000A57C9"/>
    <w:rsid w:val="000E6BAE"/>
    <w:rsid w:val="001C43B0"/>
    <w:rsid w:val="004B7638"/>
    <w:rsid w:val="004C463B"/>
    <w:rsid w:val="00696C1D"/>
    <w:rsid w:val="00724C74"/>
    <w:rsid w:val="009D2490"/>
    <w:rsid w:val="00A87A94"/>
    <w:rsid w:val="00A91917"/>
    <w:rsid w:val="00AA3460"/>
    <w:rsid w:val="00B52FE9"/>
    <w:rsid w:val="00BF28CB"/>
    <w:rsid w:val="00BF6A4F"/>
    <w:rsid w:val="00C51956"/>
    <w:rsid w:val="00D0476E"/>
    <w:rsid w:val="00D95E11"/>
    <w:rsid w:val="00E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4DE93"/>
  <w15:docId w15:val="{BA61E899-B4F8-4FF9-8FAD-00366F1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6ABD1-A333-445E-A3DE-59D75B2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639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315</cp:revision>
  <dcterms:created xsi:type="dcterms:W3CDTF">2014-10-29T20:08:00Z</dcterms:created>
  <dcterms:modified xsi:type="dcterms:W3CDTF">2023-07-12T03:47:00Z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2052-11.37.0</vt:lpwstr>
  </property>
  <property fmtid="{D5CDD505-2E9C-101B-9397-08002B2CF9AE}" pid="3" name="ICV">
    <vt:lpwstr>6039EA37075243BDB9047322592F397F_13</vt:lpwstr>
  </property>
</Properties>
</file>