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公文小标宋" w:hAnsi="方正公文小标宋" w:eastAsia="方正公文小标宋" w:cs="方正公文小标宋"/>
          <w:color w:val="auto"/>
          <w:sz w:val="32"/>
          <w:szCs w:val="40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40"/>
        </w:rPr>
        <w:t>展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40"/>
          <w:lang w:val="en-US" w:eastAsia="zh-CN"/>
        </w:rPr>
        <w:t>位场地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40"/>
        </w:rPr>
        <w:t>施工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40"/>
          <w:lang w:val="en-US" w:eastAsia="zh-CN"/>
        </w:rPr>
        <w:t>验收单</w:t>
      </w:r>
    </w:p>
    <w:p>
      <w:pPr>
        <w:rPr>
          <w:color w:val="auto"/>
        </w:rPr>
      </w:pPr>
    </w:p>
    <w:tbl>
      <w:tblPr>
        <w:tblStyle w:val="7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299"/>
        <w:gridCol w:w="163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展会名称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jc w:val="left"/>
              <w:rPr>
                <w:rFonts w:eastAsiaTheme="minor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2023年</w:t>
            </w:r>
            <w:r>
              <w:rPr>
                <w:rFonts w:hint="eastAsia"/>
                <w:color w:val="auto"/>
                <w:sz w:val="24"/>
              </w:rPr>
              <w:t>广西餐饮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文化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博览会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参展商名称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8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展馆号、展位号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展位面积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8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施工单位名称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8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施工负责人姓名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7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展位拆除情况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已清理干净</w:t>
            </w:r>
          </w:p>
        </w:tc>
        <w:tc>
          <w:tcPr>
            <w:tcW w:w="447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未清理干净</w:t>
            </w:r>
          </w:p>
        </w:tc>
        <w:tc>
          <w:tcPr>
            <w:tcW w:w="447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7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消防设施退还情况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已退还无损坏</w:t>
            </w:r>
          </w:p>
        </w:tc>
        <w:tc>
          <w:tcPr>
            <w:tcW w:w="447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未退还</w:t>
            </w:r>
          </w:p>
        </w:tc>
        <w:tc>
          <w:tcPr>
            <w:tcW w:w="447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87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押金退还说明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全部退还</w:t>
            </w:r>
          </w:p>
        </w:tc>
        <w:tc>
          <w:tcPr>
            <w:tcW w:w="447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扣除违约金金额</w:t>
            </w:r>
          </w:p>
        </w:tc>
        <w:tc>
          <w:tcPr>
            <w:tcW w:w="447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98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主场服务商签章</w:t>
            </w:r>
          </w:p>
        </w:tc>
        <w:tc>
          <w:tcPr>
            <w:tcW w:w="6769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</w:t>
            </w:r>
          </w:p>
          <w:p>
            <w:pPr>
              <w:wordWrap w:val="0"/>
              <w:jc w:val="right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日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198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说明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1、押金退还时必须持此确认单。</w:t>
            </w:r>
          </w:p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2、展台施工材料及垃圾全部清理干净后，经主场服务商签章，方可退还押金。</w:t>
            </w:r>
          </w:p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3、如在布撤展及展出期间发生任何安全事故、损坏展馆设施、违反施工管理规定等情况，将扣除违约金作为相应的处罚。</w:t>
            </w:r>
          </w:p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4、本确认单原件交主场服务商，施工单位拍照留存。</w:t>
            </w:r>
          </w:p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5、施工押金在撤展结束后25个工作日按原账户退还。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7F1A88-CB33-4C5E-9020-4573A67125F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EE8252D-6C0B-494D-A4F6-11A2D8BAD3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FiZTgzYjMwYTQ4MDE2NDc3MzgzYzYzMDM1YmEifQ=="/>
  </w:docVars>
  <w:rsids>
    <w:rsidRoot w:val="5F9E1697"/>
    <w:rsid w:val="1AEA51B8"/>
    <w:rsid w:val="242D500A"/>
    <w:rsid w:val="478D601C"/>
    <w:rsid w:val="55760C1C"/>
    <w:rsid w:val="58DC348C"/>
    <w:rsid w:val="5F9E1697"/>
    <w:rsid w:val="69A55B1C"/>
    <w:rsid w:val="6FDD6061"/>
    <w:rsid w:val="7861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index 1"/>
    <w:next w:val="1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Courier New" w:eastAsia="宋体" w:cs="Times New Roman"/>
      <w:b/>
      <w:kern w:val="2"/>
      <w:sz w:val="2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275</Characters>
  <Lines>0</Lines>
  <Paragraphs>0</Paragraphs>
  <TotalTime>7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2023-08-30T07:39:00Z</dcterms:created>
  <dc:creator>空城只有旧梦在</dc:creator>
  <cp:lastModifiedBy>空城只有旧梦在</cp:lastModifiedBy>
  <dcterms:modified xsi:type="dcterms:W3CDTF">2023-09-06T07:15:11Z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0F22114C37404DCCA7015DC2424A0866_13</vt:lpwstr>
  </property>
</Properties>
</file>