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shd w:val="clear" w:color="auto" w:fill="FDFDFE"/>
        </w:rPr>
      </w:pPr>
      <w:r>
        <w:rPr>
          <w:rFonts w:hint="eastAsia" w:ascii="方正小标宋_GBK" w:hAnsi="方正小标宋_GBK" w:eastAsia="方正小标宋_GBK" w:cs="方正小标宋_GBK"/>
          <w:b/>
          <w:bCs/>
          <w:color w:val="auto"/>
          <w:sz w:val="44"/>
          <w:szCs w:val="44"/>
          <w:shd w:val="clear" w:color="auto" w:fill="FDFDFE"/>
        </w:rPr>
        <w:t>关于举办ACS国际分会2024年首届“亚太地区高校学生学术海报竞赛”</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shd w:val="clear" w:color="auto" w:fill="FDFDFE"/>
          <w:lang w:val="en-US" w:eastAsia="zh-CN"/>
        </w:rPr>
      </w:pPr>
      <w:r>
        <w:rPr>
          <w:rFonts w:hint="eastAsia" w:ascii="方正小标宋_GBK" w:hAnsi="方正小标宋_GBK" w:eastAsia="方正小标宋_GBK" w:cs="方正小标宋_GBK"/>
          <w:b/>
          <w:bCs/>
          <w:color w:val="auto"/>
          <w:sz w:val="44"/>
          <w:szCs w:val="44"/>
          <w:shd w:val="clear" w:color="auto" w:fill="FDFDFE"/>
        </w:rPr>
        <w:t>第一轮通知</w:t>
      </w:r>
    </w:p>
    <w:p>
      <w:pPr>
        <w:widowControl/>
        <w:spacing w:line="570" w:lineRule="exact"/>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各参会代表：</w:t>
      </w:r>
    </w:p>
    <w:p>
      <w:pPr>
        <w:widowControl/>
        <w:spacing w:line="570" w:lineRule="exact"/>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DFDFE"/>
        </w:rPr>
        <w:t>为了全面贯彻党的二十大精神，深入实施科教兴国战略，强化现代化建设人才支撑，切实办好人民满意的教育，彻底贯彻落实中共中央办公厅、国务院办公厅印发的《关于新时代振兴中西部高等教育的意见》和云南省省委省政府普洱现场办公会精神、云南省“</w:t>
      </w:r>
      <w:r>
        <w:rPr>
          <w:rFonts w:hint="default" w:ascii="Times New Roman" w:hAnsi="Times New Roman" w:eastAsia="方正仿宋_GBK" w:cs="Times New Roman"/>
          <w:color w:val="auto"/>
          <w:sz w:val="32"/>
          <w:szCs w:val="32"/>
          <w:shd w:val="clear" w:color="auto" w:fill="FDFDFE"/>
        </w:rPr>
        <w:t>3815</w:t>
      </w:r>
      <w:r>
        <w:rPr>
          <w:rFonts w:hint="eastAsia" w:ascii="方正仿宋_GBK" w:hAnsi="方正仿宋_GBK" w:eastAsia="方正仿宋_GBK" w:cs="方正仿宋_GBK"/>
          <w:color w:val="auto"/>
          <w:sz w:val="32"/>
          <w:szCs w:val="32"/>
          <w:shd w:val="clear" w:color="auto" w:fill="FDFDFE"/>
        </w:rPr>
        <w:t>战略”，美国化学会</w:t>
      </w:r>
      <w:r>
        <w:rPr>
          <w:rFonts w:hint="eastAsia" w:ascii="方正仿宋_GBK" w:hAnsi="方正仿宋_GBK" w:eastAsia="方正仿宋_GBK" w:cs="方正仿宋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ACS</w:t>
      </w:r>
      <w:r>
        <w:rPr>
          <w:rFonts w:hint="eastAsia" w:ascii="方正仿宋_GBK" w:hAnsi="方正仿宋_GBK" w:eastAsia="方正仿宋_GBK" w:cs="方正仿宋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中国西南分会</w:t>
      </w:r>
      <w:r>
        <w:rPr>
          <w:rFonts w:hint="eastAsia" w:ascii="方正仿宋_GBK" w:hAnsi="方正仿宋_GBK" w:eastAsia="方正仿宋_GBK" w:cs="方正仿宋_GBK"/>
          <w:color w:val="auto"/>
          <w:sz w:val="32"/>
          <w:szCs w:val="32"/>
          <w:shd w:val="clear" w:color="auto" w:fill="FDFDFE"/>
          <w:lang w:eastAsia="zh-CN"/>
        </w:rPr>
        <w:t>联合亚太ACS国际分会</w:t>
      </w:r>
      <w:r>
        <w:rPr>
          <w:rFonts w:hint="eastAsia" w:ascii="方正仿宋_GBK" w:hAnsi="方正仿宋_GBK" w:eastAsia="方正仿宋_GBK" w:cs="方正仿宋_GBK"/>
          <w:color w:val="auto"/>
          <w:sz w:val="32"/>
          <w:szCs w:val="32"/>
          <w:shd w:val="clear" w:color="auto" w:fill="FDFDFE"/>
        </w:rPr>
        <w:t>和普洱学院联合</w:t>
      </w:r>
      <w:r>
        <w:rPr>
          <w:rFonts w:hint="eastAsia" w:ascii="方正仿宋_GBK" w:hAnsi="方正仿宋_GBK" w:eastAsia="方正仿宋_GBK" w:cs="方正仿宋_GBK"/>
          <w:color w:val="auto"/>
          <w:sz w:val="32"/>
          <w:szCs w:val="32"/>
          <w:shd w:val="clear" w:color="auto" w:fill="FDFDFE"/>
          <w:lang w:eastAsia="zh-CN"/>
        </w:rPr>
        <w:t>发起</w:t>
      </w:r>
      <w:r>
        <w:rPr>
          <w:rFonts w:hint="eastAsia" w:ascii="方正仿宋_GBK" w:hAnsi="方正仿宋_GBK" w:eastAsia="方正仿宋_GBK" w:cs="方正仿宋_GBK"/>
          <w:color w:val="auto"/>
          <w:sz w:val="32"/>
          <w:szCs w:val="32"/>
          <w:shd w:val="clear" w:color="auto" w:fill="FDFDFE"/>
        </w:rPr>
        <w:t>，普洱学院生物与化学学院承办的“首届“亚太地区高校学生学术海报竞赛”将于</w:t>
      </w:r>
      <w:r>
        <w:rPr>
          <w:rFonts w:hint="default" w:ascii="Times New Roman" w:hAnsi="Times New Roman" w:eastAsia="方正仿宋_GBK" w:cs="Times New Roman"/>
          <w:color w:val="auto"/>
          <w:sz w:val="32"/>
          <w:szCs w:val="32"/>
          <w:shd w:val="clear" w:color="auto" w:fill="FDFDFE"/>
        </w:rPr>
        <w:t>2024</w:t>
      </w:r>
      <w:r>
        <w:rPr>
          <w:rFonts w:hint="eastAsia" w:ascii="方正仿宋_GBK" w:hAnsi="方正仿宋_GBK" w:eastAsia="方正仿宋_GBK" w:cs="方正仿宋_GBK"/>
          <w:color w:val="auto"/>
          <w:sz w:val="32"/>
          <w:szCs w:val="32"/>
          <w:shd w:val="clear" w:color="auto" w:fill="FDFDFE"/>
        </w:rPr>
        <w:t>年</w:t>
      </w:r>
      <w:r>
        <w:rPr>
          <w:rFonts w:hint="default" w:ascii="Times New Roman" w:hAnsi="Times New Roman" w:eastAsia="方正仿宋_GBK" w:cs="Times New Roman"/>
          <w:color w:val="auto"/>
          <w:sz w:val="32"/>
          <w:szCs w:val="32"/>
          <w:shd w:val="clear" w:color="auto" w:fill="FDFDFE"/>
        </w:rPr>
        <w:t>3</w:t>
      </w:r>
      <w:r>
        <w:rPr>
          <w:rFonts w:hint="eastAsia" w:ascii="方正仿宋_GBK" w:hAnsi="方正仿宋_GBK" w:eastAsia="方正仿宋_GBK" w:cs="方正仿宋_GBK"/>
          <w:color w:val="auto"/>
          <w:sz w:val="32"/>
          <w:szCs w:val="32"/>
          <w:shd w:val="clear" w:color="auto" w:fill="FDFDFE"/>
        </w:rPr>
        <w:t>月</w:t>
      </w:r>
      <w:r>
        <w:rPr>
          <w:rFonts w:hint="default" w:ascii="Times New Roman" w:hAnsi="Times New Roman" w:eastAsia="方正仿宋_GBK" w:cs="Times New Roman"/>
          <w:color w:val="auto"/>
          <w:sz w:val="32"/>
          <w:szCs w:val="32"/>
          <w:shd w:val="clear" w:color="auto" w:fill="FDFDFE"/>
          <w:lang w:val="en-US" w:eastAsia="zh-CN"/>
        </w:rPr>
        <w:t>20</w:t>
      </w:r>
      <w:r>
        <w:rPr>
          <w:rFonts w:hint="default" w:ascii="Times New Roman" w:hAnsi="Times New Roman" w:eastAsia="方正仿宋_GBK" w:cs="Times New Roman"/>
          <w:color w:val="auto"/>
          <w:sz w:val="32"/>
          <w:szCs w:val="32"/>
          <w:shd w:val="clear" w:color="auto" w:fill="FDFDFE"/>
        </w:rPr>
        <w:t>-2</w:t>
      </w:r>
      <w:r>
        <w:rPr>
          <w:rFonts w:hint="default" w:ascii="Times New Roman" w:hAnsi="Times New Roman" w:eastAsia="方正仿宋_GBK" w:cs="Times New Roman"/>
          <w:color w:val="auto"/>
          <w:sz w:val="32"/>
          <w:szCs w:val="32"/>
          <w:shd w:val="clear" w:color="auto" w:fill="FDFDFE"/>
          <w:lang w:val="en-US" w:eastAsia="zh-CN"/>
        </w:rPr>
        <w:t>3</w:t>
      </w:r>
      <w:r>
        <w:rPr>
          <w:rFonts w:hint="eastAsia" w:ascii="方正仿宋_GBK" w:hAnsi="方正仿宋_GBK" w:eastAsia="方正仿宋_GBK" w:cs="方正仿宋_GBK"/>
          <w:color w:val="auto"/>
          <w:sz w:val="32"/>
          <w:szCs w:val="32"/>
          <w:shd w:val="clear" w:color="auto" w:fill="FDFDFE"/>
        </w:rPr>
        <w:t>日在美丽的茶城-普洱举办。会议将邀请</w:t>
      </w:r>
      <w:r>
        <w:rPr>
          <w:rFonts w:hint="eastAsia" w:ascii="方正仿宋_GBK" w:hAnsi="方正仿宋_GBK" w:eastAsia="方正仿宋_GBK" w:cs="方正仿宋_GBK"/>
          <w:color w:val="auto"/>
          <w:sz w:val="32"/>
          <w:szCs w:val="32"/>
          <w:shd w:val="clear" w:color="auto" w:fill="FDFDFE"/>
          <w:lang w:eastAsia="zh-CN"/>
        </w:rPr>
        <w:t>国内、</w:t>
      </w:r>
      <w:r>
        <w:rPr>
          <w:rFonts w:hint="eastAsia" w:ascii="方正仿宋_GBK" w:hAnsi="方正仿宋_GBK" w:eastAsia="方正仿宋_GBK" w:cs="方正仿宋_GBK"/>
          <w:color w:val="auto"/>
          <w:sz w:val="32"/>
          <w:szCs w:val="32"/>
          <w:shd w:val="clear" w:color="auto" w:fill="FDFDFE"/>
        </w:rPr>
        <w:t>马来西亚，新加坡，澳大利亚，韩国等多个亚太地区国家的学者，国内外专家作学术报告。本次竞赛旨在鼓励和表彰亚太地区高校学生在科学研究与创新领域的优秀成果，提供一个展示和交流的平台。现将会议有关通知如下</w:t>
      </w:r>
      <w:r>
        <w:rPr>
          <w:rFonts w:hint="eastAsia" w:ascii="方正仿宋_GBK" w:hAnsi="方正仿宋_GBK" w:eastAsia="方正仿宋_GBK" w:cs="方正仿宋_GBK"/>
          <w:color w:val="auto"/>
          <w:sz w:val="32"/>
          <w:szCs w:val="32"/>
          <w:shd w:val="clear" w:color="auto" w:fill="FDFDFE"/>
          <w:lang w:eastAsia="zh-CN"/>
        </w:rPr>
        <w:t>：</w:t>
      </w:r>
    </w:p>
    <w:p>
      <w:pPr>
        <w:widowControl/>
        <w:numPr>
          <w:ilvl w:val="0"/>
          <w:numId w:val="1"/>
        </w:numPr>
        <w:spacing w:line="570" w:lineRule="exact"/>
        <w:rPr>
          <w:rFonts w:hint="eastAsia" w:ascii="方正仿宋_GBK" w:hAnsi="方正仿宋_GBK" w:eastAsia="方正仿宋_GBK" w:cs="方正仿宋_GBK"/>
          <w:b/>
          <w:bCs/>
          <w:color w:val="auto"/>
          <w:sz w:val="32"/>
          <w:szCs w:val="32"/>
          <w:shd w:val="clear" w:color="auto" w:fill="FDFDFE"/>
          <w:lang w:val="en-US" w:eastAsia="zh-CN"/>
        </w:rPr>
      </w:pPr>
      <w:r>
        <w:rPr>
          <w:rFonts w:hint="eastAsia" w:ascii="方正仿宋_GBK" w:hAnsi="方正仿宋_GBK" w:eastAsia="方正仿宋_GBK" w:cs="方正仿宋_GBK"/>
          <w:b/>
          <w:bCs/>
          <w:color w:val="auto"/>
          <w:sz w:val="32"/>
          <w:szCs w:val="32"/>
          <w:shd w:val="clear" w:color="auto" w:fill="FDFDFE"/>
          <w:lang w:val="en-US" w:eastAsia="zh-CN"/>
        </w:rPr>
        <w:t>会议主题</w:t>
      </w:r>
    </w:p>
    <w:p>
      <w:pPr>
        <w:widowControl/>
        <w:numPr>
          <w:ilvl w:val="0"/>
          <w:numId w:val="0"/>
        </w:numPr>
        <w:spacing w:line="570" w:lineRule="exact"/>
        <w:ind w:left="1005" w:leftChars="200" w:hanging="585" w:hangingChars="183"/>
        <w:rPr>
          <w:rFonts w:hint="eastAsia" w:ascii="方正仿宋_GBK" w:hAnsi="方正仿宋_GBK" w:eastAsia="方正仿宋_GBK" w:cs="方正仿宋_GBK"/>
          <w:b w:val="0"/>
          <w:bCs w:val="0"/>
          <w:color w:val="auto"/>
          <w:sz w:val="32"/>
          <w:szCs w:val="32"/>
          <w:shd w:val="clear" w:color="auto" w:fill="FDFDFE"/>
          <w:lang w:val="en-US" w:eastAsia="zh-CN"/>
        </w:rPr>
      </w:pPr>
      <w:r>
        <w:rPr>
          <w:rFonts w:hint="eastAsia" w:ascii="方正仿宋_GBK" w:hAnsi="方正仿宋_GBK" w:eastAsia="方正仿宋_GBK" w:cs="方正仿宋_GBK"/>
          <w:b w:val="0"/>
          <w:bCs w:val="0"/>
          <w:color w:val="auto"/>
          <w:sz w:val="32"/>
          <w:szCs w:val="32"/>
          <w:shd w:val="clear" w:color="auto" w:fill="FDFDFE"/>
          <w:lang w:val="en-US" w:eastAsia="zh-CN"/>
        </w:rPr>
        <w:t>绿色普洱▪多彩化学</w:t>
      </w:r>
    </w:p>
    <w:p>
      <w:pPr>
        <w:widowControl/>
        <w:spacing w:line="570" w:lineRule="exact"/>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lang w:val="en-US" w:eastAsia="zh-CN"/>
        </w:rPr>
        <w:t>二</w:t>
      </w:r>
      <w:r>
        <w:rPr>
          <w:rFonts w:hint="eastAsia" w:ascii="方正仿宋_GBK" w:hAnsi="方正仿宋_GBK" w:eastAsia="方正仿宋_GBK" w:cs="方正仿宋_GBK"/>
          <w:b/>
          <w:bCs/>
          <w:color w:val="auto"/>
          <w:sz w:val="32"/>
          <w:szCs w:val="32"/>
          <w:shd w:val="clear" w:color="auto" w:fill="FDFDFE"/>
        </w:rPr>
        <w:t>、组织机构</w:t>
      </w:r>
    </w:p>
    <w:p>
      <w:pPr>
        <w:widowControl/>
        <w:spacing w:line="570" w:lineRule="exact"/>
        <w:ind w:left="420" w:leftChars="200" w:firstLine="0" w:firstLineChars="0"/>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rPr>
        <w:t>主办单位</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美国化学会（ACS）中国西南分会</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普洱学院</w:t>
      </w:r>
    </w:p>
    <w:p>
      <w:pPr>
        <w:widowControl/>
        <w:spacing w:line="570" w:lineRule="exact"/>
        <w:ind w:left="420" w:leftChars="200" w:firstLine="0" w:firstLineChars="0"/>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rPr>
        <w:t>承办单位</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普洱学院 生物与化学学院</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昆明理工大学</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四川轻化工大学</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重庆大学</w:t>
      </w:r>
    </w:p>
    <w:p>
      <w:pPr>
        <w:widowControl/>
        <w:spacing w:line="570" w:lineRule="exact"/>
        <w:ind w:left="420" w:leftChars="200" w:firstLine="0" w:firstLineChars="0"/>
        <w:rPr>
          <w:rFonts w:hint="eastAsia" w:ascii="方正仿宋_GBK" w:hAnsi="方正仿宋_GBK" w:eastAsia="方正仿宋_GBK" w:cs="方正仿宋_GBK"/>
          <w:b/>
          <w:bCs/>
          <w:color w:val="auto"/>
          <w:sz w:val="32"/>
          <w:szCs w:val="32"/>
          <w:shd w:val="clear" w:color="auto" w:fill="FDFDFE"/>
          <w:lang w:val="en-US" w:eastAsia="zh-CN"/>
        </w:rPr>
      </w:pPr>
      <w:r>
        <w:rPr>
          <w:rFonts w:hint="eastAsia" w:ascii="方正仿宋_GBK" w:hAnsi="方正仿宋_GBK" w:eastAsia="方正仿宋_GBK" w:cs="方正仿宋_GBK"/>
          <w:b/>
          <w:bCs/>
          <w:color w:val="auto"/>
          <w:sz w:val="32"/>
          <w:szCs w:val="32"/>
          <w:shd w:val="clear" w:color="auto" w:fill="FDFDFE"/>
          <w:lang w:val="en-US" w:eastAsia="zh-CN"/>
        </w:rPr>
        <w:t>大会主席团</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rPr>
        <w:t>大会主席 ：</w:t>
      </w:r>
      <w:r>
        <w:rPr>
          <w:rFonts w:hint="eastAsia" w:ascii="方正仿宋_GBK" w:hAnsi="方正仿宋_GBK" w:eastAsia="方正仿宋_GBK" w:cs="方正仿宋_GBK"/>
          <w:color w:val="auto"/>
          <w:sz w:val="32"/>
          <w:szCs w:val="32"/>
          <w:shd w:val="clear" w:color="auto" w:fill="FDFDFE"/>
          <w:lang w:val="en-US" w:eastAsia="zh-CN"/>
        </w:rPr>
        <w:t>马文会  普洱学院</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 xml:space="preserve">大会副主席：范华军 </w:t>
      </w:r>
      <w:r>
        <w:rPr>
          <w:rFonts w:hint="eastAsia" w:ascii="方正仿宋_GBK" w:hAnsi="方正仿宋_GBK" w:eastAsia="方正仿宋_GBK" w:cs="方正仿宋_GBK"/>
          <w:color w:val="auto"/>
          <w:sz w:val="32"/>
          <w:szCs w:val="32"/>
          <w:shd w:val="clear" w:color="auto" w:fill="FDFDFE"/>
          <w:lang w:val="en-US" w:eastAsia="zh-CN"/>
        </w:rPr>
        <w:t xml:space="preserve"> </w:t>
      </w:r>
      <w:r>
        <w:rPr>
          <w:rFonts w:hint="eastAsia" w:ascii="方正仿宋_GBK" w:hAnsi="方正仿宋_GBK" w:eastAsia="方正仿宋_GBK" w:cs="方正仿宋_GBK"/>
          <w:color w:val="auto"/>
          <w:sz w:val="32"/>
          <w:szCs w:val="32"/>
          <w:shd w:val="clear" w:color="auto" w:fill="FDFDFE"/>
        </w:rPr>
        <w:t>四川轻化工大学</w:t>
      </w:r>
    </w:p>
    <w:p>
      <w:pPr>
        <w:widowControl/>
        <w:spacing w:line="570" w:lineRule="exact"/>
        <w:ind w:left="420" w:leftChars="200" w:firstLine="0" w:firstLineChars="0"/>
        <w:rPr>
          <w:rFonts w:hint="eastAsia" w:ascii="方正仿宋_GBK" w:hAnsi="方正仿宋_GBK" w:eastAsia="方正仿宋_GBK" w:cs="方正仿宋_GBK"/>
          <w:b/>
          <w:bCs/>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rPr>
        <w:t>大会执行主席：田洋</w:t>
      </w:r>
      <w:r>
        <w:rPr>
          <w:rFonts w:hint="eastAsia" w:ascii="方正仿宋_GBK" w:hAnsi="方正仿宋_GBK" w:eastAsia="方正仿宋_GBK" w:cs="方正仿宋_GBK"/>
          <w:color w:val="auto"/>
          <w:sz w:val="32"/>
          <w:szCs w:val="32"/>
          <w:shd w:val="clear" w:color="auto" w:fill="FDFDFE"/>
          <w:lang w:val="en-US" w:eastAsia="zh-CN"/>
        </w:rPr>
        <w:t xml:space="preserve">  普洱学院</w:t>
      </w:r>
    </w:p>
    <w:p>
      <w:pPr>
        <w:widowControl/>
        <w:spacing w:line="570" w:lineRule="exact"/>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lang w:val="en-US" w:eastAsia="zh-CN"/>
        </w:rPr>
        <w:t>三</w:t>
      </w:r>
      <w:r>
        <w:rPr>
          <w:rFonts w:hint="eastAsia" w:ascii="方正仿宋_GBK" w:hAnsi="方正仿宋_GBK" w:eastAsia="方正仿宋_GBK" w:cs="方正仿宋_GBK"/>
          <w:b/>
          <w:bCs/>
          <w:color w:val="auto"/>
          <w:sz w:val="32"/>
          <w:szCs w:val="32"/>
          <w:shd w:val="clear" w:color="auto" w:fill="FDFDFE"/>
        </w:rPr>
        <w:t>、会议时间、地点</w:t>
      </w:r>
    </w:p>
    <w:p>
      <w:pPr>
        <w:widowControl/>
        <w:spacing w:line="570" w:lineRule="exact"/>
        <w:ind w:left="420" w:leftChars="200" w:firstLine="0" w:firstLineChars="0"/>
        <w:rPr>
          <w:rFonts w:hint="default" w:ascii="Times New Roman" w:hAnsi="Times New Roman" w:eastAsia="方正仿宋_GBK" w:cs="Times New Roman"/>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报到时间：</w:t>
      </w:r>
      <w:r>
        <w:rPr>
          <w:rFonts w:hint="default" w:ascii="Times New Roman" w:hAnsi="Times New Roman" w:eastAsia="方正仿宋_GBK" w:cs="Times New Roman"/>
          <w:color w:val="auto"/>
          <w:sz w:val="32"/>
          <w:szCs w:val="32"/>
          <w:shd w:val="clear" w:color="auto" w:fill="FDFDFE"/>
        </w:rPr>
        <w:t>2024</w:t>
      </w:r>
      <w:r>
        <w:rPr>
          <w:rFonts w:hint="eastAsia" w:ascii="方正仿宋_GBK" w:hAnsi="方正仿宋_GBK" w:eastAsia="方正仿宋_GBK" w:cs="方正仿宋_GBK"/>
          <w:color w:val="auto"/>
          <w:sz w:val="32"/>
          <w:szCs w:val="32"/>
          <w:shd w:val="clear" w:color="auto" w:fill="FDFDFE"/>
        </w:rPr>
        <w:t>年</w:t>
      </w:r>
      <w:r>
        <w:rPr>
          <w:rFonts w:hint="default" w:ascii="Times New Roman" w:hAnsi="Times New Roman" w:eastAsia="方正仿宋_GBK" w:cs="Times New Roman"/>
          <w:color w:val="auto"/>
          <w:sz w:val="32"/>
          <w:szCs w:val="32"/>
          <w:shd w:val="clear" w:color="auto" w:fill="FDFDFE"/>
        </w:rPr>
        <w:t>3</w:t>
      </w:r>
      <w:r>
        <w:rPr>
          <w:rFonts w:hint="eastAsia" w:ascii="方正仿宋_GBK" w:hAnsi="方正仿宋_GBK" w:eastAsia="方正仿宋_GBK" w:cs="方正仿宋_GBK"/>
          <w:color w:val="auto"/>
          <w:sz w:val="32"/>
          <w:szCs w:val="32"/>
          <w:shd w:val="clear" w:color="auto" w:fill="FDFDFE"/>
          <w:lang w:val="en-US" w:eastAsia="zh-CN"/>
        </w:rPr>
        <w:t>月</w:t>
      </w:r>
      <w:r>
        <w:rPr>
          <w:rFonts w:hint="default" w:ascii="Times New Roman" w:hAnsi="Times New Roman" w:eastAsia="方正仿宋_GBK" w:cs="Times New Roman"/>
          <w:color w:val="auto"/>
          <w:sz w:val="32"/>
          <w:szCs w:val="32"/>
          <w:shd w:val="clear" w:color="auto" w:fill="FDFDFE"/>
          <w:lang w:val="en-US" w:eastAsia="zh-CN"/>
        </w:rPr>
        <w:t>20</w:t>
      </w:r>
      <w:r>
        <w:rPr>
          <w:rFonts w:hint="eastAsia" w:ascii="方正仿宋_GBK" w:hAnsi="方正仿宋_GBK" w:eastAsia="方正仿宋_GBK" w:cs="方正仿宋_GBK"/>
          <w:color w:val="auto"/>
          <w:sz w:val="32"/>
          <w:szCs w:val="32"/>
          <w:shd w:val="clear" w:color="auto" w:fill="FDFDFE"/>
        </w:rPr>
        <w:t>日</w:t>
      </w:r>
      <w:r>
        <w:rPr>
          <w:rFonts w:hint="default" w:ascii="Times New Roman" w:hAnsi="Times New Roman" w:eastAsia="方正仿宋_GBK" w:cs="Times New Roman"/>
          <w:color w:val="auto"/>
          <w:sz w:val="32"/>
          <w:szCs w:val="32"/>
          <w:shd w:val="clear" w:color="auto" w:fill="FDFDFE"/>
        </w:rPr>
        <w:t>10:00 - 22:00</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会议时间：</w:t>
      </w:r>
      <w:r>
        <w:rPr>
          <w:rFonts w:hint="default" w:ascii="Times New Roman" w:hAnsi="Times New Roman" w:eastAsia="方正仿宋_GBK" w:cs="Times New Roman"/>
          <w:color w:val="auto"/>
          <w:sz w:val="32"/>
          <w:szCs w:val="32"/>
          <w:shd w:val="clear" w:color="auto" w:fill="FDFDFE"/>
        </w:rPr>
        <w:t>202</w:t>
      </w:r>
      <w:r>
        <w:rPr>
          <w:rFonts w:hint="eastAsia" w:ascii="Times New Roman" w:hAnsi="Times New Roman" w:eastAsia="方正仿宋_GBK" w:cs="Times New Roman"/>
          <w:color w:val="auto"/>
          <w:sz w:val="32"/>
          <w:szCs w:val="32"/>
          <w:shd w:val="clear" w:color="auto" w:fill="FDFDFE"/>
          <w:lang w:val="en-US" w:eastAsia="zh-CN"/>
        </w:rPr>
        <w:t>4</w:t>
      </w:r>
      <w:r>
        <w:rPr>
          <w:rFonts w:hint="eastAsia" w:ascii="方正仿宋_GBK" w:hAnsi="方正仿宋_GBK" w:eastAsia="方正仿宋_GBK" w:cs="方正仿宋_GBK"/>
          <w:color w:val="auto"/>
          <w:sz w:val="32"/>
          <w:szCs w:val="32"/>
          <w:shd w:val="clear" w:color="auto" w:fill="FDFDFE"/>
        </w:rPr>
        <w:t>年</w:t>
      </w:r>
      <w:r>
        <w:rPr>
          <w:rFonts w:hint="default" w:ascii="Times New Roman" w:hAnsi="Times New Roman" w:eastAsia="方正仿宋_GBK" w:cs="Times New Roman"/>
          <w:color w:val="auto"/>
          <w:sz w:val="32"/>
          <w:szCs w:val="32"/>
          <w:shd w:val="clear" w:color="auto" w:fill="FDFDFE"/>
        </w:rPr>
        <w:t>3</w:t>
      </w:r>
      <w:r>
        <w:rPr>
          <w:rFonts w:hint="eastAsia" w:ascii="方正仿宋_GBK" w:hAnsi="方正仿宋_GBK" w:eastAsia="方正仿宋_GBK" w:cs="方正仿宋_GBK"/>
          <w:color w:val="auto"/>
          <w:sz w:val="32"/>
          <w:szCs w:val="32"/>
          <w:shd w:val="clear" w:color="auto" w:fill="FDFDFE"/>
        </w:rPr>
        <w:t>月</w:t>
      </w:r>
      <w:r>
        <w:rPr>
          <w:rFonts w:hint="default" w:ascii="Times New Roman" w:hAnsi="Times New Roman" w:eastAsia="方正仿宋_GBK" w:cs="Times New Roman"/>
          <w:color w:val="auto"/>
          <w:sz w:val="32"/>
          <w:szCs w:val="32"/>
          <w:shd w:val="clear" w:color="auto" w:fill="FDFDFE"/>
          <w:lang w:val="en-US" w:eastAsia="zh-CN"/>
        </w:rPr>
        <w:t>21</w:t>
      </w:r>
      <w:r>
        <w:rPr>
          <w:rFonts w:hint="eastAsia" w:ascii="方正仿宋_GBK" w:hAnsi="方正仿宋_GBK" w:eastAsia="方正仿宋_GBK" w:cs="方正仿宋_GBK"/>
          <w:color w:val="auto"/>
          <w:sz w:val="32"/>
          <w:szCs w:val="32"/>
          <w:shd w:val="clear" w:color="auto" w:fill="FDFDFE"/>
        </w:rPr>
        <w:t>日</w:t>
      </w:r>
      <w:r>
        <w:rPr>
          <w:rFonts w:hint="default" w:ascii="Times New Roman" w:hAnsi="Times New Roman" w:eastAsia="方正仿宋_GBK" w:cs="Times New Roman"/>
          <w:color w:val="auto"/>
          <w:sz w:val="32"/>
          <w:szCs w:val="32"/>
          <w:shd w:val="clear" w:color="auto" w:fill="FDFDFE"/>
        </w:rPr>
        <w:t>-2</w:t>
      </w:r>
      <w:r>
        <w:rPr>
          <w:rFonts w:hint="default" w:ascii="Times New Roman" w:hAnsi="Times New Roman" w:eastAsia="方正仿宋_GBK" w:cs="Times New Roman"/>
          <w:color w:val="auto"/>
          <w:sz w:val="32"/>
          <w:szCs w:val="32"/>
          <w:shd w:val="clear" w:color="auto" w:fill="FDFDFE"/>
          <w:lang w:val="en-US" w:eastAsia="zh-CN"/>
        </w:rPr>
        <w:t>3</w:t>
      </w:r>
      <w:r>
        <w:rPr>
          <w:rFonts w:hint="eastAsia" w:ascii="方正仿宋_GBK" w:hAnsi="方正仿宋_GBK" w:eastAsia="方正仿宋_GBK" w:cs="方正仿宋_GBK"/>
          <w:color w:val="auto"/>
          <w:sz w:val="32"/>
          <w:szCs w:val="32"/>
          <w:shd w:val="clear" w:color="auto" w:fill="FDFDFE"/>
        </w:rPr>
        <w:t>日</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rPr>
        <w:t>会议地点：普洱学院</w:t>
      </w:r>
      <w:r>
        <w:rPr>
          <w:rFonts w:hint="eastAsia" w:ascii="方正仿宋_GBK" w:hAnsi="方正仿宋_GBK" w:eastAsia="方正仿宋_GBK" w:cs="方正仿宋_GBK"/>
          <w:color w:val="auto"/>
          <w:sz w:val="32"/>
          <w:szCs w:val="32"/>
          <w:shd w:val="clear" w:color="auto" w:fill="FDFDFE"/>
          <w:lang w:val="en-US" w:eastAsia="zh-CN"/>
        </w:rPr>
        <w:t>致远楼演播厅</w:t>
      </w:r>
    </w:p>
    <w:p>
      <w:pPr>
        <w:widowControl/>
        <w:numPr>
          <w:ilvl w:val="0"/>
          <w:numId w:val="2"/>
        </w:numPr>
        <w:spacing w:line="570" w:lineRule="exact"/>
        <w:rPr>
          <w:rFonts w:hint="eastAsia" w:ascii="方正仿宋_GBK" w:hAnsi="方正仿宋_GBK" w:eastAsia="方正仿宋_GBK" w:cs="方正仿宋_GBK"/>
          <w:b/>
          <w:bCs/>
          <w:color w:val="auto"/>
          <w:sz w:val="32"/>
          <w:szCs w:val="32"/>
          <w:shd w:val="clear" w:color="auto" w:fill="FDFDFE"/>
          <w:lang w:val="en-US" w:eastAsia="zh-CN"/>
        </w:rPr>
      </w:pPr>
      <w:r>
        <w:rPr>
          <w:rFonts w:hint="eastAsia" w:ascii="方正仿宋_GBK" w:hAnsi="方正仿宋_GBK" w:eastAsia="方正仿宋_GBK" w:cs="方正仿宋_GBK"/>
          <w:b/>
          <w:bCs/>
          <w:color w:val="auto"/>
          <w:sz w:val="32"/>
          <w:szCs w:val="32"/>
          <w:shd w:val="clear" w:color="auto" w:fill="FDFDFE"/>
        </w:rPr>
        <w:t>会议</w:t>
      </w:r>
      <w:r>
        <w:rPr>
          <w:rFonts w:hint="eastAsia" w:ascii="方正仿宋_GBK" w:hAnsi="方正仿宋_GBK" w:eastAsia="方正仿宋_GBK" w:cs="方正仿宋_GBK"/>
          <w:b/>
          <w:bCs/>
          <w:color w:val="auto"/>
          <w:sz w:val="32"/>
          <w:szCs w:val="32"/>
          <w:shd w:val="clear" w:color="auto" w:fill="FDFDFE"/>
          <w:lang w:val="en-US" w:eastAsia="zh-CN"/>
        </w:rPr>
        <w:t>内容</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一</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首届亚太学生海报竞赛开幕式</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二</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lang w:val="en-US" w:eastAsia="zh-CN"/>
        </w:rPr>
        <w:t>大会</w:t>
      </w:r>
      <w:r>
        <w:rPr>
          <w:rFonts w:hint="eastAsia" w:ascii="方正仿宋_GBK" w:hAnsi="方正仿宋_GBK" w:eastAsia="方正仿宋_GBK" w:cs="方正仿宋_GBK"/>
          <w:color w:val="auto"/>
          <w:sz w:val="32"/>
          <w:szCs w:val="32"/>
          <w:shd w:val="clear" w:color="auto" w:fill="FDFDFE"/>
        </w:rPr>
        <w:t>报告</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三</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rPr>
        <w:t>学生学术海报</w:t>
      </w:r>
      <w:r>
        <w:rPr>
          <w:rFonts w:hint="eastAsia" w:ascii="方正仿宋_GBK" w:hAnsi="方正仿宋_GBK" w:eastAsia="方正仿宋_GBK" w:cs="方正仿宋_GBK"/>
          <w:color w:val="auto"/>
          <w:sz w:val="32"/>
          <w:szCs w:val="32"/>
          <w:shd w:val="clear" w:color="auto" w:fill="FDFDFE"/>
          <w:lang w:val="en-US" w:eastAsia="zh-CN"/>
        </w:rPr>
        <w:t>竞赛</w:t>
      </w:r>
      <w:r>
        <w:rPr>
          <w:rFonts w:hint="eastAsia" w:ascii="方正仿宋_GBK" w:hAnsi="方正仿宋_GBK" w:eastAsia="方正仿宋_GBK" w:cs="方正仿宋_GBK"/>
          <w:color w:val="auto"/>
          <w:sz w:val="32"/>
          <w:szCs w:val="32"/>
          <w:shd w:val="clear" w:color="auto" w:fill="FDFDFE"/>
        </w:rPr>
        <w:t>和学术报告</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四</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lang w:eastAsia="zh-CN"/>
        </w:rPr>
        <w:t>亚太地区</w:t>
      </w:r>
      <w:r>
        <w:rPr>
          <w:rFonts w:hint="eastAsia" w:ascii="方正仿宋_GBK" w:hAnsi="方正仿宋_GBK" w:eastAsia="方正仿宋_GBK" w:cs="方正仿宋_GBK"/>
          <w:color w:val="auto"/>
          <w:sz w:val="32"/>
          <w:szCs w:val="32"/>
          <w:shd w:val="clear" w:color="auto" w:fill="FDFDFE"/>
          <w:lang w:val="en-US" w:eastAsia="zh-CN"/>
        </w:rPr>
        <w:t>学者研讨会</w:t>
      </w:r>
    </w:p>
    <w:p>
      <w:pPr>
        <w:widowControl/>
        <w:spacing w:line="570" w:lineRule="exact"/>
        <w:ind w:left="420" w:leftChars="200" w:firstLine="0" w:firstLineChars="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楷体_GBK" w:hAnsi="方正楷体_GBK" w:eastAsia="方正楷体_GBK" w:cs="方正楷体_GBK"/>
          <w:color w:val="auto"/>
          <w:sz w:val="32"/>
          <w:szCs w:val="32"/>
          <w:shd w:val="clear" w:color="auto" w:fill="FDFDFE"/>
          <w:lang w:val="en-US" w:eastAsia="zh-CN"/>
        </w:rPr>
        <w:t>（五）</w:t>
      </w:r>
      <w:r>
        <w:rPr>
          <w:rFonts w:hint="eastAsia" w:ascii="方正仿宋_GBK" w:hAnsi="方正仿宋_GBK" w:eastAsia="方正仿宋_GBK" w:cs="方正仿宋_GBK"/>
          <w:color w:val="auto"/>
          <w:sz w:val="32"/>
          <w:szCs w:val="32"/>
          <w:shd w:val="clear" w:color="auto" w:fill="FDFDFE"/>
          <w:lang w:val="en-US" w:eastAsia="zh-CN"/>
        </w:rPr>
        <w:t>首届亚太学生海报竞赛闭幕式</w:t>
      </w:r>
    </w:p>
    <w:p>
      <w:pPr>
        <w:widowControl/>
        <w:spacing w:line="570" w:lineRule="exact"/>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lang w:val="en-US" w:eastAsia="zh-CN"/>
        </w:rPr>
        <w:t>五</w:t>
      </w:r>
      <w:r>
        <w:rPr>
          <w:rFonts w:hint="eastAsia" w:ascii="方正仿宋_GBK" w:hAnsi="方正仿宋_GBK" w:eastAsia="方正仿宋_GBK" w:cs="方正仿宋_GBK"/>
          <w:b/>
          <w:bCs/>
          <w:color w:val="auto"/>
          <w:sz w:val="32"/>
          <w:szCs w:val="32"/>
          <w:shd w:val="clear" w:color="auto" w:fill="FDFDFE"/>
        </w:rPr>
        <w:t>、会议费用</w:t>
      </w:r>
    </w:p>
    <w:p>
      <w:pPr>
        <w:widowControl/>
        <w:autoSpaceDE w:val="0"/>
        <w:spacing w:line="372"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本次会议委托云南小木虫会议展览有限公司承接承担相关会议服务工作，会议期间参会代表交通费和食宿费用自理。</w:t>
      </w:r>
    </w:p>
    <w:p>
      <w:pPr>
        <w:autoSpaceDE w:val="0"/>
        <w:spacing w:line="372"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一</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会议注册费收费标准如下：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3078"/>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62"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代表类型</w:t>
            </w:r>
          </w:p>
        </w:tc>
        <w:tc>
          <w:tcPr>
            <w:tcW w:w="3078"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default" w:ascii="Times New Roman" w:hAnsi="Times New Roman" w:eastAsia="方正仿宋_GBK" w:cs="Times New Roman"/>
                <w:color w:val="auto"/>
                <w:sz w:val="28"/>
                <w:szCs w:val="28"/>
                <w:shd w:val="clear" w:color="auto" w:fill="FDFDFE"/>
              </w:rPr>
              <w:t>3</w:t>
            </w:r>
            <w:r>
              <w:rPr>
                <w:rFonts w:hint="eastAsia" w:ascii="方正仿宋_GBK" w:hAnsi="方正仿宋_GBK" w:eastAsia="方正仿宋_GBK" w:cs="方正仿宋_GBK"/>
                <w:color w:val="auto"/>
                <w:sz w:val="28"/>
                <w:szCs w:val="28"/>
                <w:shd w:val="clear" w:color="auto" w:fill="FDFDFE"/>
              </w:rPr>
              <w:t>月</w:t>
            </w:r>
            <w:r>
              <w:rPr>
                <w:rFonts w:hint="default" w:ascii="Times New Roman" w:hAnsi="Times New Roman" w:eastAsia="方正仿宋_GBK" w:cs="Times New Roman"/>
                <w:color w:val="auto"/>
                <w:sz w:val="28"/>
                <w:szCs w:val="28"/>
                <w:shd w:val="clear" w:color="auto" w:fill="FDFDFE"/>
              </w:rPr>
              <w:t>10</w:t>
            </w:r>
            <w:r>
              <w:rPr>
                <w:rFonts w:hint="eastAsia" w:ascii="方正仿宋_GBK" w:hAnsi="方正仿宋_GBK" w:eastAsia="方正仿宋_GBK" w:cs="方正仿宋_GBK"/>
                <w:color w:val="auto"/>
                <w:sz w:val="28"/>
                <w:szCs w:val="28"/>
                <w:shd w:val="clear" w:color="auto" w:fill="FDFDFE"/>
              </w:rPr>
              <w:t>日前注册并缴费</w:t>
            </w:r>
          </w:p>
        </w:tc>
        <w:tc>
          <w:tcPr>
            <w:tcW w:w="3056"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default" w:ascii="Times New Roman" w:hAnsi="Times New Roman" w:eastAsia="方正仿宋_GBK" w:cs="Times New Roman"/>
                <w:color w:val="auto"/>
                <w:sz w:val="28"/>
                <w:szCs w:val="28"/>
                <w:shd w:val="clear" w:color="auto" w:fill="FDFDFE"/>
              </w:rPr>
              <w:t>3</w:t>
            </w:r>
            <w:r>
              <w:rPr>
                <w:rFonts w:hint="eastAsia" w:ascii="方正仿宋_GBK" w:hAnsi="方正仿宋_GBK" w:eastAsia="方正仿宋_GBK" w:cs="方正仿宋_GBK"/>
                <w:color w:val="auto"/>
                <w:sz w:val="28"/>
                <w:szCs w:val="28"/>
                <w:shd w:val="clear" w:color="auto" w:fill="FDFDFE"/>
              </w:rPr>
              <w:t>月</w:t>
            </w:r>
            <w:r>
              <w:rPr>
                <w:rFonts w:hint="default" w:ascii="Times New Roman" w:hAnsi="Times New Roman" w:eastAsia="方正仿宋_GBK" w:cs="Times New Roman"/>
                <w:color w:val="auto"/>
                <w:sz w:val="28"/>
                <w:szCs w:val="28"/>
                <w:shd w:val="clear" w:color="auto" w:fill="FDFDFE"/>
              </w:rPr>
              <w:t>10</w:t>
            </w:r>
            <w:r>
              <w:rPr>
                <w:rFonts w:hint="eastAsia" w:ascii="方正仿宋_GBK" w:hAnsi="方正仿宋_GBK" w:eastAsia="方正仿宋_GBK" w:cs="方正仿宋_GBK"/>
                <w:color w:val="auto"/>
                <w:sz w:val="28"/>
                <w:szCs w:val="28"/>
                <w:shd w:val="clear" w:color="auto" w:fill="FDFDFE"/>
              </w:rPr>
              <w:t>日后注册并缴费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62"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正式代表</w:t>
            </w:r>
          </w:p>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（中宾）</w:t>
            </w:r>
          </w:p>
        </w:tc>
        <w:tc>
          <w:tcPr>
            <w:tcW w:w="3078"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Times New Roman" w:hAnsi="Times New Roman" w:eastAsia="方正仿宋_GBK" w:cs="Times New Roman"/>
                <w:color w:val="auto"/>
                <w:sz w:val="32"/>
                <w:szCs w:val="32"/>
                <w:shd w:val="clear" w:color="auto" w:fill="FDFDFE"/>
                <w:lang w:val="en-US" w:eastAsia="zh-CN"/>
              </w:rPr>
              <w:t>23</w:t>
            </w:r>
            <w:r>
              <w:rPr>
                <w:rFonts w:hint="default" w:ascii="Times New Roman" w:hAnsi="Times New Roman" w:eastAsia="方正仿宋_GBK" w:cs="Times New Roman"/>
                <w:color w:val="auto"/>
                <w:sz w:val="32"/>
                <w:szCs w:val="32"/>
                <w:shd w:val="clear" w:color="auto" w:fill="FDFDFE"/>
              </w:rPr>
              <w:t>00</w:t>
            </w:r>
            <w:r>
              <w:rPr>
                <w:rFonts w:hint="eastAsia" w:ascii="方正仿宋_GBK" w:hAnsi="方正仿宋_GBK" w:eastAsia="方正仿宋_GBK" w:cs="方正仿宋_GBK"/>
                <w:color w:val="auto"/>
                <w:sz w:val="32"/>
                <w:szCs w:val="32"/>
                <w:shd w:val="clear" w:color="auto" w:fill="FDFDFE"/>
              </w:rPr>
              <w:t>元/人</w:t>
            </w:r>
          </w:p>
        </w:tc>
        <w:tc>
          <w:tcPr>
            <w:tcW w:w="3056"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Times New Roman" w:hAnsi="Times New Roman" w:eastAsia="方正仿宋_GBK" w:cs="Times New Roman"/>
                <w:color w:val="auto"/>
                <w:sz w:val="32"/>
                <w:szCs w:val="32"/>
                <w:shd w:val="clear" w:color="auto" w:fill="FDFDFE"/>
                <w:lang w:val="en-US" w:eastAsia="zh-CN"/>
              </w:rPr>
              <w:t>25</w:t>
            </w:r>
            <w:bookmarkStart w:id="0" w:name="_GoBack"/>
            <w:bookmarkEnd w:id="0"/>
            <w:r>
              <w:rPr>
                <w:rFonts w:hint="default" w:ascii="Times New Roman" w:hAnsi="Times New Roman" w:eastAsia="方正仿宋_GBK" w:cs="Times New Roman"/>
                <w:color w:val="auto"/>
                <w:sz w:val="32"/>
                <w:szCs w:val="32"/>
                <w:shd w:val="clear" w:color="auto" w:fill="FDFDFE"/>
              </w:rPr>
              <w:t>00</w:t>
            </w:r>
            <w:r>
              <w:rPr>
                <w:rFonts w:hint="eastAsia" w:ascii="方正仿宋_GBK" w:hAnsi="方正仿宋_GBK" w:eastAsia="方正仿宋_GBK" w:cs="方正仿宋_GBK"/>
                <w:color w:val="auto"/>
                <w:sz w:val="32"/>
                <w:szCs w:val="32"/>
                <w:shd w:val="clear" w:color="auto" w:fill="FDFDFE"/>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62"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学生代表</w:t>
            </w:r>
          </w:p>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（中宾）</w:t>
            </w:r>
          </w:p>
        </w:tc>
        <w:tc>
          <w:tcPr>
            <w:tcW w:w="3078"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default" w:ascii="Times New Roman" w:hAnsi="Times New Roman" w:eastAsia="方正仿宋_GBK" w:cs="Times New Roman"/>
                <w:color w:val="auto"/>
                <w:sz w:val="32"/>
                <w:szCs w:val="32"/>
                <w:shd w:val="clear" w:color="auto" w:fill="FDFDFE"/>
                <w:lang w:val="en-US" w:eastAsia="zh-CN"/>
              </w:rPr>
              <w:t>800</w:t>
            </w:r>
            <w:r>
              <w:rPr>
                <w:rFonts w:hint="eastAsia" w:ascii="方正仿宋_GBK" w:hAnsi="方正仿宋_GBK" w:eastAsia="方正仿宋_GBK" w:cs="方正仿宋_GBK"/>
                <w:color w:val="auto"/>
                <w:sz w:val="32"/>
                <w:szCs w:val="32"/>
                <w:shd w:val="clear" w:color="auto" w:fill="FDFDFE"/>
              </w:rPr>
              <w:t>元/人</w:t>
            </w:r>
          </w:p>
        </w:tc>
        <w:tc>
          <w:tcPr>
            <w:tcW w:w="3056"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rPr>
            </w:pPr>
            <w:r>
              <w:rPr>
                <w:rFonts w:hint="default" w:ascii="Times New Roman" w:hAnsi="Times New Roman" w:eastAsia="方正仿宋_GBK" w:cs="Times New Roman"/>
                <w:color w:val="auto"/>
                <w:sz w:val="32"/>
                <w:szCs w:val="32"/>
                <w:shd w:val="clear" w:color="auto" w:fill="FDFDFE"/>
                <w:lang w:val="en-US" w:eastAsia="zh-CN"/>
              </w:rPr>
              <w:t>1000</w:t>
            </w:r>
            <w:r>
              <w:rPr>
                <w:rFonts w:hint="eastAsia" w:ascii="方正仿宋_GBK" w:hAnsi="方正仿宋_GBK" w:eastAsia="方正仿宋_GBK" w:cs="方正仿宋_GBK"/>
                <w:color w:val="auto"/>
                <w:sz w:val="32"/>
                <w:szCs w:val="32"/>
                <w:shd w:val="clear" w:color="auto" w:fill="FDFDFE"/>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62"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家属</w:t>
            </w:r>
          </w:p>
        </w:tc>
        <w:tc>
          <w:tcPr>
            <w:tcW w:w="3078"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lang w:val="en-US" w:eastAsia="zh-CN"/>
              </w:rPr>
            </w:pPr>
            <w:r>
              <w:rPr>
                <w:rFonts w:hint="default" w:ascii="Times New Roman" w:hAnsi="Times New Roman" w:eastAsia="方正仿宋_GBK" w:cs="Times New Roman"/>
                <w:color w:val="auto"/>
                <w:sz w:val="32"/>
                <w:szCs w:val="32"/>
                <w:shd w:val="clear" w:color="auto" w:fill="FDFDFE"/>
                <w:lang w:val="en-US" w:eastAsia="zh-CN"/>
              </w:rPr>
              <w:t>1100</w:t>
            </w:r>
            <w:r>
              <w:rPr>
                <w:rFonts w:hint="eastAsia" w:ascii="方正仿宋_GBK" w:hAnsi="方正仿宋_GBK" w:eastAsia="方正仿宋_GBK" w:cs="方正仿宋_GBK"/>
                <w:color w:val="auto"/>
                <w:sz w:val="32"/>
                <w:szCs w:val="32"/>
                <w:shd w:val="clear" w:color="auto" w:fill="FDFDFE"/>
              </w:rPr>
              <w:t>元/人</w:t>
            </w:r>
          </w:p>
        </w:tc>
        <w:tc>
          <w:tcPr>
            <w:tcW w:w="3056" w:type="dxa"/>
            <w:shd w:val="clear" w:color="auto" w:fill="auto"/>
            <w:vAlign w:val="center"/>
          </w:tcPr>
          <w:p>
            <w:pPr>
              <w:autoSpaceDE w:val="0"/>
              <w:spacing w:line="372" w:lineRule="auto"/>
              <w:jc w:val="center"/>
              <w:rPr>
                <w:rFonts w:hint="eastAsia" w:ascii="方正仿宋_GBK" w:hAnsi="方正仿宋_GBK" w:eastAsia="方正仿宋_GBK" w:cs="方正仿宋_GBK"/>
                <w:color w:val="auto"/>
                <w:sz w:val="32"/>
                <w:szCs w:val="32"/>
                <w:shd w:val="clear" w:color="auto" w:fill="FDFDFE"/>
                <w:lang w:val="en-US" w:eastAsia="zh-CN"/>
              </w:rPr>
            </w:pPr>
            <w:r>
              <w:rPr>
                <w:rFonts w:hint="default" w:ascii="Times New Roman" w:hAnsi="Times New Roman" w:eastAsia="方正仿宋_GBK" w:cs="Times New Roman"/>
                <w:color w:val="auto"/>
                <w:sz w:val="32"/>
                <w:szCs w:val="32"/>
                <w:shd w:val="clear" w:color="auto" w:fill="FDFDFE"/>
                <w:lang w:val="en-US" w:eastAsia="zh-CN"/>
              </w:rPr>
              <w:t>1100</w:t>
            </w:r>
            <w:r>
              <w:rPr>
                <w:rFonts w:hint="eastAsia" w:ascii="方正仿宋_GBK" w:hAnsi="方正仿宋_GBK" w:eastAsia="方正仿宋_GBK" w:cs="方正仿宋_GBK"/>
                <w:color w:val="auto"/>
                <w:sz w:val="32"/>
                <w:szCs w:val="32"/>
                <w:shd w:val="clear" w:color="auto" w:fill="FDFDFE"/>
              </w:rPr>
              <w:t>元/人</w:t>
            </w:r>
          </w:p>
        </w:tc>
      </w:tr>
    </w:tbl>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收款账户：汇款时请注明 亚太学术海报竞赛—姓名—单位名称</w:t>
      </w:r>
    </w:p>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开户行： 云南小木虫会议展览有限公司</w:t>
      </w:r>
    </w:p>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户名： 平安银行昆明分行营业部</w:t>
      </w:r>
    </w:p>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账号：</w:t>
      </w:r>
      <w:r>
        <w:rPr>
          <w:rFonts w:hint="default" w:ascii="Times New Roman" w:hAnsi="Times New Roman" w:eastAsia="方正仿宋_GBK" w:cs="Times New Roman"/>
          <w:color w:val="auto"/>
          <w:sz w:val="32"/>
          <w:szCs w:val="32"/>
          <w:shd w:val="clear" w:color="auto" w:fill="FDFDFE"/>
        </w:rPr>
        <w:t>15732258100011</w:t>
      </w:r>
    </w:p>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银联行号：</w:t>
      </w:r>
      <w:r>
        <w:rPr>
          <w:rFonts w:hint="default" w:ascii="Times New Roman" w:hAnsi="Times New Roman" w:eastAsia="方正仿宋_GBK" w:cs="Times New Roman"/>
          <w:color w:val="auto"/>
          <w:sz w:val="32"/>
          <w:szCs w:val="32"/>
          <w:shd w:val="clear" w:color="auto" w:fill="FDFDFE"/>
        </w:rPr>
        <w:t>307731006613</w:t>
      </w:r>
    </w:p>
    <w:p>
      <w:pPr>
        <w:spacing w:line="360" w:lineRule="auto"/>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二</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rPr>
        <w:t>参会报名方式：</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请拟参会人员于</w:t>
      </w:r>
      <w:r>
        <w:rPr>
          <w:rFonts w:hint="default" w:ascii="Times New Roman" w:hAnsi="Times New Roman" w:eastAsia="方正仿宋_GBK" w:cs="Times New Roman"/>
          <w:color w:val="auto"/>
          <w:sz w:val="32"/>
          <w:szCs w:val="32"/>
          <w:shd w:val="clear" w:color="auto" w:fill="FDFDFE"/>
        </w:rPr>
        <w:t>2024</w:t>
      </w:r>
      <w:r>
        <w:rPr>
          <w:rFonts w:hint="eastAsia" w:ascii="方正仿宋_GBK" w:hAnsi="方正仿宋_GBK" w:eastAsia="方正仿宋_GBK" w:cs="方正仿宋_GBK"/>
          <w:color w:val="auto"/>
          <w:sz w:val="32"/>
          <w:szCs w:val="32"/>
          <w:shd w:val="clear" w:color="auto" w:fill="FDFDFE"/>
        </w:rPr>
        <w:t>年</w:t>
      </w:r>
      <w:r>
        <w:rPr>
          <w:rFonts w:hint="default" w:ascii="Times New Roman" w:hAnsi="Times New Roman" w:eastAsia="方正仿宋_GBK" w:cs="Times New Roman"/>
          <w:color w:val="auto"/>
          <w:sz w:val="32"/>
          <w:szCs w:val="32"/>
          <w:shd w:val="clear" w:color="auto" w:fill="FDFDFE"/>
        </w:rPr>
        <w:t>3</w:t>
      </w:r>
      <w:r>
        <w:rPr>
          <w:rFonts w:hint="eastAsia" w:ascii="方正仿宋_GBK" w:hAnsi="方正仿宋_GBK" w:eastAsia="方正仿宋_GBK" w:cs="方正仿宋_GBK"/>
          <w:color w:val="auto"/>
          <w:sz w:val="32"/>
          <w:szCs w:val="32"/>
          <w:shd w:val="clear" w:color="auto" w:fill="FDFDFE"/>
        </w:rPr>
        <w:t>月</w:t>
      </w:r>
      <w:r>
        <w:rPr>
          <w:rFonts w:hint="default" w:ascii="Times New Roman" w:hAnsi="Times New Roman" w:eastAsia="方正仿宋_GBK" w:cs="Times New Roman"/>
          <w:color w:val="auto"/>
          <w:sz w:val="32"/>
          <w:szCs w:val="32"/>
          <w:shd w:val="clear" w:color="auto" w:fill="FDFDFE"/>
        </w:rPr>
        <w:t>15</w:t>
      </w:r>
      <w:r>
        <w:rPr>
          <w:rFonts w:hint="eastAsia" w:ascii="方正仿宋_GBK" w:hAnsi="方正仿宋_GBK" w:eastAsia="方正仿宋_GBK" w:cs="方正仿宋_GBK"/>
          <w:color w:val="auto"/>
          <w:sz w:val="32"/>
          <w:szCs w:val="32"/>
          <w:shd w:val="clear" w:color="auto" w:fill="FDFDFE"/>
        </w:rPr>
        <w:t>日前通过大会官网完成报名、注册工作。请拟作报告交流的参会人员同时填写报告题目和报告摘要。</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三</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rPr>
        <w:t>会议官网网址：https://acs2024.scimeeting.cn</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四</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drawing>
          <wp:anchor distT="0" distB="0" distL="0" distR="0" simplePos="0" relativeHeight="251659264" behindDoc="0" locked="0" layoutInCell="1" allowOverlap="1">
            <wp:simplePos x="0" y="0"/>
            <wp:positionH relativeFrom="column">
              <wp:posOffset>539115</wp:posOffset>
            </wp:positionH>
            <wp:positionV relativeFrom="paragraph">
              <wp:posOffset>469900</wp:posOffset>
            </wp:positionV>
            <wp:extent cx="987425" cy="1021715"/>
            <wp:effectExtent l="0" t="0" r="3175" b="6985"/>
            <wp:wrapTopAndBottom/>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987425" cy="1021715"/>
                    </a:xfrm>
                    <a:prstGeom prst="rect">
                      <a:avLst/>
                    </a:prstGeom>
                  </pic:spPr>
                </pic:pic>
              </a:graphicData>
            </a:graphic>
          </wp:anchor>
        </w:drawing>
      </w:r>
      <w:r>
        <w:rPr>
          <w:rFonts w:hint="eastAsia" w:ascii="方正仿宋_GBK" w:hAnsi="方正仿宋_GBK" w:eastAsia="方正仿宋_GBK" w:cs="方正仿宋_GBK"/>
          <w:color w:val="auto"/>
          <w:sz w:val="32"/>
          <w:szCs w:val="32"/>
          <w:shd w:val="clear" w:color="auto" w:fill="FDFDFE"/>
        </w:rPr>
        <w:t>会议微官网：</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INCLUDEPICTURE "https://www.scimeeting.cn/minisite/cn/qrcode/21687?type=cn&amp;logo=" \* MERGEFORMATINET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fldChar w:fldCharType="end"/>
      </w:r>
    </w:p>
    <w:p>
      <w:pPr>
        <w:adjustRightInd w:val="0"/>
        <w:snapToGrid w:val="0"/>
        <w:spacing w:line="580" w:lineRule="exact"/>
        <w:rPr>
          <w:rFonts w:hint="eastAsia" w:ascii="方正仿宋_GBK" w:hAnsi="方正仿宋_GBK" w:eastAsia="方正仿宋_GBK" w:cs="方正仿宋_GBK"/>
          <w:b/>
          <w:bCs/>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lang w:val="en-US" w:eastAsia="zh-CN"/>
        </w:rPr>
        <w:t>六</w:t>
      </w:r>
      <w:r>
        <w:rPr>
          <w:rFonts w:hint="eastAsia" w:ascii="方正仿宋_GBK" w:hAnsi="方正仿宋_GBK" w:eastAsia="方正仿宋_GBK" w:cs="方正仿宋_GBK"/>
          <w:b/>
          <w:bCs/>
          <w:color w:val="auto"/>
          <w:sz w:val="32"/>
          <w:szCs w:val="32"/>
          <w:shd w:val="clear" w:color="auto" w:fill="FDFDFE"/>
        </w:rPr>
        <w:t>、会议征文</w:t>
      </w:r>
    </w:p>
    <w:p>
      <w:pPr>
        <w:spacing w:line="360" w:lineRule="auto"/>
        <w:ind w:firstLine="64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一</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符合会议主题范围，且未在国内外刊物或论文集上发表过的文章，均可投稿，稿件请在截稿日期前通过会议网站https://acs2024.scimeeting.cn</w:t>
      </w:r>
    </w:p>
    <w:p>
      <w:pPr>
        <w:spacing w:line="360" w:lineRule="auto"/>
        <w:ind w:firstLine="64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在线投稿：论文摘要或全文请按要求上传至会议网站。</w:t>
      </w:r>
    </w:p>
    <w:p>
      <w:pPr>
        <w:spacing w:line="360" w:lineRule="auto"/>
        <w:ind w:firstLine="64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二</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rPr>
        <w:t>会议的主要内容及范围包括：</w:t>
      </w:r>
    </w:p>
    <w:p>
      <w:pPr>
        <w:spacing w:line="360" w:lineRule="auto"/>
        <w:ind w:firstLine="64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论文投稿方向：化学及相关领域</w:t>
      </w:r>
    </w:p>
    <w:p>
      <w:pPr>
        <w:spacing w:line="360" w:lineRule="auto"/>
        <w:ind w:firstLine="64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学术海报投稿方向：本次竞赛欢迎所有多样“化”的海报，特别是鼓励本科生同学的参加</w:t>
      </w:r>
    </w:p>
    <w:p>
      <w:pPr>
        <w:spacing w:line="360" w:lineRule="auto"/>
        <w:ind w:firstLine="64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rPr>
        <w:t>（</w:t>
      </w:r>
      <w:r>
        <w:rPr>
          <w:rFonts w:hint="eastAsia" w:ascii="方正楷体_GBK" w:hAnsi="方正楷体_GBK" w:eastAsia="方正楷体_GBK" w:cs="方正楷体_GBK"/>
          <w:color w:val="auto"/>
          <w:sz w:val="32"/>
          <w:szCs w:val="32"/>
          <w:shd w:val="clear" w:color="auto" w:fill="FDFDFE"/>
          <w:lang w:val="en-US" w:eastAsia="zh-CN"/>
        </w:rPr>
        <w:t>三</w:t>
      </w:r>
      <w:r>
        <w:rPr>
          <w:rFonts w:hint="eastAsia" w:ascii="方正楷体_GBK" w:hAnsi="方正楷体_GBK" w:eastAsia="方正楷体_GBK" w:cs="方正楷体_GBK"/>
          <w:color w:val="auto"/>
          <w:sz w:val="32"/>
          <w:szCs w:val="32"/>
          <w:shd w:val="clear" w:color="auto" w:fill="FDFDFE"/>
        </w:rPr>
        <w:t>）</w:t>
      </w:r>
      <w:r>
        <w:rPr>
          <w:rFonts w:hint="eastAsia" w:ascii="方正仿宋_GBK" w:hAnsi="方正仿宋_GBK" w:eastAsia="方正仿宋_GBK" w:cs="方正仿宋_GBK"/>
          <w:color w:val="auto"/>
          <w:sz w:val="32"/>
          <w:szCs w:val="32"/>
          <w:shd w:val="clear" w:color="auto" w:fill="FDFDFE"/>
        </w:rPr>
        <w:t xml:space="preserve"> 会议征文截稿日期：</w:t>
      </w:r>
      <w:r>
        <w:rPr>
          <w:rFonts w:hint="default" w:ascii="Times New Roman" w:hAnsi="Times New Roman" w:eastAsia="方正仿宋_GBK" w:cs="Times New Roman"/>
          <w:color w:val="auto"/>
          <w:sz w:val="32"/>
          <w:szCs w:val="32"/>
          <w:shd w:val="clear" w:color="auto" w:fill="FDFDFE"/>
        </w:rPr>
        <w:t>2024</w:t>
      </w:r>
      <w:r>
        <w:rPr>
          <w:rFonts w:hint="eastAsia" w:ascii="方正仿宋_GBK" w:hAnsi="方正仿宋_GBK" w:eastAsia="方正仿宋_GBK" w:cs="方正仿宋_GBK"/>
          <w:color w:val="auto"/>
          <w:sz w:val="32"/>
          <w:szCs w:val="32"/>
          <w:shd w:val="clear" w:color="auto" w:fill="FDFDFE"/>
        </w:rPr>
        <w:t>年</w:t>
      </w:r>
      <w:r>
        <w:rPr>
          <w:rFonts w:hint="default" w:ascii="Times New Roman" w:hAnsi="Times New Roman" w:eastAsia="方正仿宋_GBK" w:cs="Times New Roman"/>
          <w:color w:val="auto"/>
          <w:sz w:val="32"/>
          <w:szCs w:val="32"/>
          <w:shd w:val="clear" w:color="auto" w:fill="FDFDFE"/>
        </w:rPr>
        <w:t>3</w:t>
      </w:r>
      <w:r>
        <w:rPr>
          <w:rFonts w:hint="eastAsia" w:ascii="方正仿宋_GBK" w:hAnsi="方正仿宋_GBK" w:eastAsia="方正仿宋_GBK" w:cs="方正仿宋_GBK"/>
          <w:color w:val="auto"/>
          <w:sz w:val="32"/>
          <w:szCs w:val="32"/>
          <w:shd w:val="clear" w:color="auto" w:fill="FDFDFE"/>
        </w:rPr>
        <w:t>月</w:t>
      </w:r>
      <w:r>
        <w:rPr>
          <w:rFonts w:hint="default" w:ascii="Times New Roman" w:hAnsi="Times New Roman" w:eastAsia="方正仿宋_GBK" w:cs="Times New Roman"/>
          <w:color w:val="auto"/>
          <w:sz w:val="32"/>
          <w:szCs w:val="32"/>
          <w:shd w:val="clear" w:color="auto" w:fill="FDFDFE"/>
          <w:lang w:val="en-US" w:eastAsia="zh-CN"/>
        </w:rPr>
        <w:t>5</w:t>
      </w:r>
      <w:r>
        <w:rPr>
          <w:rFonts w:hint="eastAsia" w:ascii="方正仿宋_GBK" w:hAnsi="方正仿宋_GBK" w:eastAsia="方正仿宋_GBK" w:cs="方正仿宋_GBK"/>
          <w:color w:val="auto"/>
          <w:sz w:val="32"/>
          <w:szCs w:val="32"/>
          <w:shd w:val="clear" w:color="auto" w:fill="FDFDFE"/>
        </w:rPr>
        <w:t>日。</w:t>
      </w:r>
    </w:p>
    <w:p>
      <w:pPr>
        <w:ind w:firstLine="640"/>
        <w:rPr>
          <w:rFonts w:hint="default" w:ascii="方正仿宋_GBK" w:hAnsi="方正仿宋_GBK" w:eastAsia="方正仿宋_GBK" w:cs="方正仿宋_GBK"/>
          <w:b/>
          <w:bCs/>
          <w:color w:val="auto"/>
          <w:sz w:val="32"/>
          <w:szCs w:val="32"/>
          <w:shd w:val="clear" w:color="auto" w:fill="FDFDFE"/>
          <w:lang w:val="en-US" w:eastAsia="zh-CN"/>
        </w:rPr>
      </w:pPr>
      <w:r>
        <w:rPr>
          <w:rFonts w:hint="eastAsia" w:ascii="方正楷体_GBK" w:hAnsi="方正楷体_GBK" w:eastAsia="方正楷体_GBK" w:cs="方正楷体_GBK"/>
          <w:color w:val="auto"/>
          <w:sz w:val="32"/>
          <w:szCs w:val="32"/>
          <w:shd w:val="clear" w:color="auto" w:fill="FDFDFE"/>
          <w:lang w:eastAsia="zh-CN"/>
        </w:rPr>
        <w:t>（</w:t>
      </w:r>
      <w:r>
        <w:rPr>
          <w:rFonts w:hint="eastAsia" w:ascii="方正楷体_GBK" w:hAnsi="方正楷体_GBK" w:eastAsia="方正楷体_GBK" w:cs="方正楷体_GBK"/>
          <w:color w:val="auto"/>
          <w:sz w:val="32"/>
          <w:szCs w:val="32"/>
          <w:shd w:val="clear" w:color="auto" w:fill="FDFDFE"/>
          <w:lang w:val="en-US" w:eastAsia="zh-CN"/>
        </w:rPr>
        <w:t>四</w:t>
      </w:r>
      <w:r>
        <w:rPr>
          <w:rFonts w:hint="eastAsia" w:ascii="方正楷体_GBK" w:hAnsi="方正楷体_GBK" w:eastAsia="方正楷体_GBK" w:cs="方正楷体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rPr>
        <w:t>论文摘要模板见</w:t>
      </w:r>
      <w:r>
        <w:rPr>
          <w:rFonts w:hint="eastAsia" w:ascii="方正仿宋_GBK" w:hAnsi="方正仿宋_GBK" w:eastAsia="方正仿宋_GBK" w:cs="方正仿宋_GBK"/>
          <w:b/>
          <w:bCs/>
          <w:color w:val="auto"/>
          <w:sz w:val="32"/>
          <w:szCs w:val="32"/>
          <w:shd w:val="clear" w:color="auto" w:fill="FDFDFE"/>
          <w:lang w:val="en-US" w:eastAsia="zh-CN"/>
        </w:rPr>
        <w:t>附件1</w:t>
      </w:r>
    </w:p>
    <w:p>
      <w:pPr>
        <w:ind w:firstLine="64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val="en-US" w:eastAsia="zh-CN"/>
        </w:rPr>
        <w:t>（五）</w:t>
      </w:r>
      <w:r>
        <w:rPr>
          <w:rFonts w:hint="eastAsia" w:ascii="方正仿宋_GBK" w:hAnsi="方正仿宋_GBK" w:eastAsia="方正仿宋_GBK" w:cs="方正仿宋_GBK"/>
          <w:color w:val="auto"/>
          <w:sz w:val="32"/>
          <w:szCs w:val="32"/>
          <w:shd w:val="clear" w:color="auto" w:fill="FDFDFE"/>
        </w:rPr>
        <w:t>会议录用的文章（摘要或者全文）将收录入</w:t>
      </w:r>
      <w:r>
        <w:rPr>
          <w:rFonts w:hint="default" w:ascii="Times New Roman" w:hAnsi="Times New Roman" w:eastAsia="方正仿宋_GBK" w:cs="Times New Roman"/>
          <w:color w:val="auto"/>
          <w:sz w:val="32"/>
          <w:szCs w:val="32"/>
          <w:shd w:val="clear" w:color="auto" w:fill="FDFDFE"/>
        </w:rPr>
        <w:t>2024</w:t>
      </w:r>
      <w:r>
        <w:rPr>
          <w:rFonts w:hint="eastAsia" w:ascii="方正仿宋_GBK" w:hAnsi="方正仿宋_GBK" w:eastAsia="方正仿宋_GBK" w:cs="方正仿宋_GBK"/>
          <w:color w:val="auto"/>
          <w:sz w:val="32"/>
          <w:szCs w:val="32"/>
          <w:shd w:val="clear" w:color="auto" w:fill="FDFDFE"/>
        </w:rPr>
        <w:t>年首届“亚太地区高校学生学术海报竞赛论文集”，优秀文章将推荐到</w:t>
      </w:r>
      <w:r>
        <w:rPr>
          <w:rFonts w:hint="eastAsia" w:ascii="方正仿宋_GBK" w:hAnsi="方正仿宋_GBK" w:eastAsia="方正仿宋_GBK" w:cs="方正仿宋_GBK"/>
          <w:color w:val="auto"/>
          <w:sz w:val="32"/>
          <w:szCs w:val="32"/>
          <w:shd w:val="clear" w:color="auto" w:fill="FDFDFE"/>
          <w:lang w:val="en-US" w:eastAsia="zh-CN"/>
        </w:rPr>
        <w:t>ACS相关领域</w:t>
      </w:r>
      <w:r>
        <w:rPr>
          <w:rFonts w:hint="eastAsia" w:ascii="方正仿宋_GBK" w:hAnsi="方正仿宋_GBK" w:eastAsia="方正仿宋_GBK" w:cs="方正仿宋_GBK"/>
          <w:color w:val="auto"/>
          <w:sz w:val="32"/>
          <w:szCs w:val="32"/>
          <w:shd w:val="clear" w:color="auto" w:fill="FDFDFE"/>
        </w:rPr>
        <w:t>期刊上发表。</w:t>
      </w:r>
    </w:p>
    <w:p>
      <w:pPr>
        <w:ind w:firstLine="640"/>
        <w:rPr>
          <w:rFonts w:hint="eastAsia" w:ascii="方正仿宋_GBK" w:hAnsi="方正仿宋_GBK" w:eastAsia="方正仿宋_GBK" w:cs="方正仿宋_GBK"/>
          <w:color w:val="auto"/>
          <w:sz w:val="32"/>
          <w:szCs w:val="32"/>
          <w:shd w:val="clear" w:color="auto" w:fill="FDFDFE"/>
        </w:rPr>
      </w:pPr>
      <w:r>
        <w:rPr>
          <w:rFonts w:hint="eastAsia" w:ascii="方正楷体_GBK" w:hAnsi="方正楷体_GBK" w:eastAsia="方正楷体_GBK" w:cs="方正楷体_GBK"/>
          <w:color w:val="auto"/>
          <w:sz w:val="32"/>
          <w:szCs w:val="32"/>
          <w:shd w:val="clear" w:color="auto" w:fill="FDFDFE"/>
          <w:lang w:val="en-US" w:eastAsia="zh-CN"/>
        </w:rPr>
        <w:t>（六）</w:t>
      </w:r>
      <w:r>
        <w:rPr>
          <w:rFonts w:hint="eastAsia" w:ascii="方正仿宋_GBK" w:hAnsi="方正仿宋_GBK" w:eastAsia="方正仿宋_GBK" w:cs="方正仿宋_GBK"/>
          <w:color w:val="auto"/>
          <w:sz w:val="32"/>
          <w:szCs w:val="32"/>
          <w:shd w:val="clear" w:color="auto" w:fill="FDFDFE"/>
        </w:rPr>
        <w:t>竞赛海报通过大会官网提交。</w:t>
      </w:r>
    </w:p>
    <w:p>
      <w:pPr>
        <w:adjustRightInd w:val="0"/>
        <w:snapToGrid w:val="0"/>
        <w:spacing w:line="580" w:lineRule="exact"/>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b/>
          <w:bCs/>
          <w:color w:val="auto"/>
          <w:sz w:val="32"/>
          <w:szCs w:val="32"/>
          <w:shd w:val="clear" w:color="auto" w:fill="FDFDFE"/>
          <w:lang w:val="en-US" w:eastAsia="zh-CN"/>
        </w:rPr>
        <w:t>七</w:t>
      </w:r>
      <w:r>
        <w:rPr>
          <w:rFonts w:hint="eastAsia" w:ascii="方正仿宋_GBK" w:hAnsi="方正仿宋_GBK" w:eastAsia="方正仿宋_GBK" w:cs="方正仿宋_GBK"/>
          <w:b/>
          <w:bCs/>
          <w:color w:val="auto"/>
          <w:sz w:val="32"/>
          <w:szCs w:val="32"/>
          <w:shd w:val="clear" w:color="auto" w:fill="FDFDFE"/>
        </w:rPr>
        <w:t>、会议联系方式</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rPr>
        <w:t xml:space="preserve">会务联系人：  </w:t>
      </w:r>
      <w:r>
        <w:rPr>
          <w:rFonts w:hint="eastAsia" w:ascii="方正仿宋_GBK" w:hAnsi="方正仿宋_GBK" w:eastAsia="方正仿宋_GBK" w:cs="方正仿宋_GBK"/>
          <w:color w:val="auto"/>
          <w:sz w:val="32"/>
          <w:szCs w:val="32"/>
          <w:shd w:val="clear" w:color="auto" w:fill="FDFDFE"/>
          <w:lang w:val="en-US" w:eastAsia="zh-CN"/>
        </w:rPr>
        <w:t>张老师</w:t>
      </w:r>
      <w:r>
        <w:rPr>
          <w:rFonts w:hint="eastAsia" w:ascii="方正仿宋_GBK" w:hAnsi="方正仿宋_GBK" w:eastAsia="方正仿宋_GBK" w:cs="方正仿宋_GBK"/>
          <w:color w:val="auto"/>
          <w:sz w:val="32"/>
          <w:szCs w:val="32"/>
          <w:shd w:val="clear" w:color="auto" w:fill="FDFDFE"/>
        </w:rPr>
        <w:t xml:space="preserve"> </w:t>
      </w:r>
      <w:r>
        <w:rPr>
          <w:rFonts w:hint="default" w:ascii="Times New Roman" w:hAnsi="Times New Roman" w:eastAsia="方正仿宋_GBK" w:cs="Times New Roman"/>
          <w:color w:val="auto"/>
          <w:sz w:val="32"/>
          <w:szCs w:val="32"/>
          <w:shd w:val="clear" w:color="auto" w:fill="FDFDFE"/>
          <w:lang w:val="en-US" w:eastAsia="zh-CN"/>
        </w:rPr>
        <w:t>15348798859</w:t>
      </w:r>
      <w:r>
        <w:rPr>
          <w:rFonts w:hint="eastAsia" w:ascii="方正仿宋_GBK" w:hAnsi="方正仿宋_GBK" w:eastAsia="方正仿宋_GBK" w:cs="方正仿宋_GBK"/>
          <w:color w:val="auto"/>
          <w:sz w:val="32"/>
          <w:szCs w:val="32"/>
          <w:shd w:val="clear" w:color="auto" w:fill="FDFDFE"/>
          <w:lang w:val="en-US" w:eastAsia="zh-CN"/>
        </w:rPr>
        <w:t xml:space="preserve">（中宾） </w:t>
      </w:r>
    </w:p>
    <w:p>
      <w:pPr>
        <w:adjustRightInd w:val="0"/>
        <w:snapToGrid w:val="0"/>
        <w:spacing w:line="580" w:lineRule="exact"/>
        <w:ind w:firstLine="2880" w:firstLineChars="90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 xml:space="preserve">董老师 </w:t>
      </w:r>
      <w:r>
        <w:rPr>
          <w:rFonts w:hint="default" w:ascii="Times New Roman" w:hAnsi="Times New Roman" w:eastAsia="方正仿宋_GBK" w:cs="Times New Roman"/>
          <w:color w:val="auto"/>
          <w:sz w:val="32"/>
          <w:szCs w:val="32"/>
          <w:shd w:val="clear" w:color="auto" w:fill="FDFDFE"/>
          <w:lang w:val="en-US" w:eastAsia="zh-CN"/>
        </w:rPr>
        <w:t>13887986855</w:t>
      </w:r>
      <w:r>
        <w:rPr>
          <w:rFonts w:hint="eastAsia" w:ascii="方正仿宋_GBK" w:hAnsi="方正仿宋_GBK" w:eastAsia="方正仿宋_GBK" w:cs="方正仿宋_GBK"/>
          <w:color w:val="auto"/>
          <w:sz w:val="32"/>
          <w:szCs w:val="32"/>
          <w:shd w:val="clear" w:color="auto" w:fill="FDFDFE"/>
          <w:lang w:val="en-US" w:eastAsia="zh-CN"/>
        </w:rPr>
        <w:t>（外宾）</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 xml:space="preserve">秘书处联系人：郑老师 </w:t>
      </w:r>
      <w:r>
        <w:rPr>
          <w:rFonts w:hint="default" w:ascii="Times New Roman" w:hAnsi="Times New Roman" w:eastAsia="方正仿宋_GBK" w:cs="Times New Roman"/>
          <w:color w:val="auto"/>
          <w:sz w:val="32"/>
          <w:szCs w:val="32"/>
          <w:shd w:val="clear" w:color="auto" w:fill="FDFDFE"/>
          <w:lang w:val="en-US" w:eastAsia="zh-CN"/>
        </w:rPr>
        <w:t>13628793428</w:t>
      </w:r>
      <w:r>
        <w:rPr>
          <w:rFonts w:hint="eastAsia" w:ascii="方正仿宋_GBK" w:hAnsi="方正仿宋_GBK" w:eastAsia="方正仿宋_GBK" w:cs="方正仿宋_GBK"/>
          <w:color w:val="auto"/>
          <w:sz w:val="32"/>
          <w:szCs w:val="32"/>
          <w:shd w:val="clear" w:color="auto" w:fill="FDFDFE"/>
          <w:lang w:val="en-US" w:eastAsia="zh-CN"/>
        </w:rPr>
        <w:t xml:space="preserve">         </w:t>
      </w:r>
    </w:p>
    <w:p>
      <w:pPr>
        <w:adjustRightInd w:val="0"/>
        <w:snapToGrid w:val="0"/>
        <w:spacing w:line="580" w:lineRule="exact"/>
        <w:ind w:firstLine="2880" w:firstLineChars="900"/>
        <w:rPr>
          <w:rFonts w:hint="default" w:ascii="Times New Roman" w:hAnsi="Times New Roman" w:eastAsia="方正仿宋_GBK" w:cs="Times New Roman"/>
          <w:color w:val="auto"/>
          <w:sz w:val="32"/>
          <w:szCs w:val="32"/>
          <w:shd w:val="clear" w:color="auto" w:fill="FDFDFE"/>
          <w:lang w:val="en-US" w:eastAsia="zh-CN"/>
        </w:rPr>
      </w:pPr>
      <w:r>
        <w:rPr>
          <w:rFonts w:hint="eastAsia" w:ascii="方正仿宋_GBK" w:hAnsi="方正仿宋_GBK" w:eastAsia="方正仿宋_GBK" w:cs="方正仿宋_GBK"/>
          <w:color w:val="auto"/>
          <w:sz w:val="32"/>
          <w:szCs w:val="32"/>
          <w:shd w:val="clear" w:color="auto" w:fill="FDFDFE"/>
          <w:lang w:val="en-US" w:eastAsia="zh-CN"/>
        </w:rPr>
        <w:t xml:space="preserve">赵老师 </w:t>
      </w:r>
      <w:r>
        <w:rPr>
          <w:rFonts w:hint="default" w:ascii="Times New Roman" w:hAnsi="Times New Roman" w:eastAsia="方正仿宋_GBK" w:cs="Times New Roman"/>
          <w:color w:val="auto"/>
          <w:sz w:val="32"/>
          <w:szCs w:val="32"/>
          <w:shd w:val="clear" w:color="auto" w:fill="FDFDFE"/>
          <w:lang w:val="en-US" w:eastAsia="zh-CN"/>
        </w:rPr>
        <w:t>18287432406</w:t>
      </w:r>
    </w:p>
    <w:p>
      <w:pPr>
        <w:adjustRightInd w:val="0"/>
        <w:snapToGrid w:val="0"/>
        <w:spacing w:line="580" w:lineRule="exact"/>
        <w:ind w:firstLine="640" w:firstLineChars="200"/>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 xml:space="preserve">会议公司：    </w:t>
      </w:r>
      <w:r>
        <w:rPr>
          <w:rFonts w:hint="eastAsia" w:ascii="方正仿宋_GBK" w:hAnsi="方正仿宋_GBK" w:eastAsia="方正仿宋_GBK" w:cs="方正仿宋_GBK"/>
          <w:color w:val="auto"/>
          <w:sz w:val="32"/>
          <w:szCs w:val="32"/>
          <w:shd w:val="clear" w:color="auto" w:fill="FDFDFE"/>
          <w:lang w:val="en-US" w:eastAsia="zh-CN"/>
        </w:rPr>
        <w:t>郑  泽</w:t>
      </w:r>
      <w:r>
        <w:rPr>
          <w:rFonts w:hint="eastAsia" w:ascii="方正仿宋_GBK" w:hAnsi="方正仿宋_GBK" w:eastAsia="方正仿宋_GBK" w:cs="方正仿宋_GBK"/>
          <w:color w:val="auto"/>
          <w:sz w:val="32"/>
          <w:szCs w:val="32"/>
          <w:shd w:val="clear" w:color="auto" w:fill="FDFDFE"/>
        </w:rPr>
        <w:t xml:space="preserve"> </w:t>
      </w:r>
      <w:r>
        <w:rPr>
          <w:rFonts w:hint="default" w:ascii="Times New Roman" w:hAnsi="Times New Roman" w:eastAsia="方正仿宋_GBK" w:cs="Times New Roman"/>
          <w:color w:val="auto"/>
          <w:sz w:val="32"/>
          <w:szCs w:val="32"/>
          <w:shd w:val="clear" w:color="auto" w:fill="FDFDFE"/>
          <w:lang w:val="en-US" w:eastAsia="zh-CN"/>
        </w:rPr>
        <w:t>15368064680</w:t>
      </w:r>
    </w:p>
    <w:p>
      <w:pPr>
        <w:widowControl/>
        <w:rPr>
          <w:rFonts w:hint="eastAsia" w:ascii="方正仿宋_GBK" w:hAnsi="方正仿宋_GBK" w:eastAsia="方正仿宋_GBK" w:cs="方正仿宋_GBK"/>
          <w:color w:val="auto"/>
          <w:sz w:val="32"/>
          <w:szCs w:val="32"/>
          <w:shd w:val="clear" w:color="auto" w:fill="FDFDFE"/>
        </w:rPr>
      </w:pPr>
    </w:p>
    <w:p>
      <w:pPr>
        <w:widowControl/>
        <w:jc w:val="right"/>
        <w:rPr>
          <w:rFonts w:hint="eastAsia" w:ascii="方正仿宋_GBK" w:hAnsi="方正仿宋_GBK" w:eastAsia="方正仿宋_GBK" w:cs="方正仿宋_GBK"/>
          <w:color w:val="auto"/>
          <w:sz w:val="28"/>
          <w:szCs w:val="28"/>
          <w:shd w:val="clear" w:color="auto" w:fill="FDFDFE"/>
        </w:rPr>
      </w:pPr>
    </w:p>
    <w:p>
      <w:pPr>
        <w:widowControl/>
        <w:jc w:val="right"/>
        <w:rPr>
          <w:rFonts w:hint="eastAsia" w:ascii="方正仿宋_GBK" w:hAnsi="方正仿宋_GBK" w:eastAsia="方正仿宋_GBK" w:cs="方正仿宋_GBK"/>
          <w:color w:val="auto"/>
          <w:sz w:val="28"/>
          <w:szCs w:val="28"/>
          <w:shd w:val="clear" w:color="auto" w:fill="FDFDFE"/>
        </w:rPr>
      </w:pPr>
      <w:r>
        <w:rPr>
          <w:rFonts w:hint="eastAsia" w:ascii="方正仿宋_GBK" w:hAnsi="方正仿宋_GBK" w:eastAsia="方正仿宋_GBK" w:cs="方正仿宋_GBK"/>
          <w:color w:val="auto"/>
          <w:sz w:val="28"/>
          <w:szCs w:val="28"/>
          <w:shd w:val="clear" w:color="auto" w:fill="FDFDFE"/>
        </w:rPr>
        <w:t>美国化学会（ACS）中国西南分会</w:t>
      </w:r>
    </w:p>
    <w:p>
      <w:pPr>
        <w:widowControl/>
        <w:jc w:val="center"/>
        <w:rPr>
          <w:rFonts w:hint="eastAsia" w:ascii="方正仿宋_GBK" w:hAnsi="方正仿宋_GBK" w:eastAsia="方正仿宋_GBK" w:cs="方正仿宋_GBK"/>
          <w:color w:val="auto"/>
          <w:sz w:val="28"/>
          <w:szCs w:val="28"/>
          <w:shd w:val="clear" w:color="auto" w:fill="FDFDFE"/>
        </w:rPr>
      </w:pPr>
      <w:r>
        <w:rPr>
          <w:rFonts w:hint="eastAsia" w:ascii="方正仿宋_GBK" w:hAnsi="方正仿宋_GBK" w:eastAsia="方正仿宋_GBK" w:cs="方正仿宋_GBK"/>
          <w:color w:val="auto"/>
          <w:sz w:val="28"/>
          <w:szCs w:val="28"/>
          <w:shd w:val="clear" w:color="auto" w:fill="FDFDFE"/>
          <w:lang w:val="en-US" w:eastAsia="zh-CN"/>
        </w:rPr>
        <w:t xml:space="preserve">                                                   </w:t>
      </w:r>
      <w:r>
        <w:rPr>
          <w:rFonts w:hint="eastAsia" w:ascii="方正仿宋_GBK" w:hAnsi="方正仿宋_GBK" w:eastAsia="方正仿宋_GBK" w:cs="方正仿宋_GBK"/>
          <w:color w:val="auto"/>
          <w:sz w:val="28"/>
          <w:szCs w:val="28"/>
          <w:shd w:val="clear" w:color="auto" w:fill="FDFDFE"/>
        </w:rPr>
        <w:t>普洱学院</w:t>
      </w:r>
    </w:p>
    <w:p>
      <w:pPr>
        <w:widowControl/>
        <w:jc w:val="right"/>
        <w:rPr>
          <w:rFonts w:hint="eastAsia" w:ascii="方正仿宋_GBK" w:hAnsi="方正仿宋_GBK" w:eastAsia="方正仿宋_GBK" w:cs="方正仿宋_GBK"/>
          <w:color w:val="auto"/>
          <w:sz w:val="28"/>
          <w:szCs w:val="28"/>
          <w:shd w:val="clear" w:color="auto" w:fill="FDFDFE"/>
        </w:rPr>
      </w:pPr>
      <w:r>
        <w:rPr>
          <w:rFonts w:hint="eastAsia" w:ascii="方正仿宋_GBK" w:hAnsi="方正仿宋_GBK" w:eastAsia="方正仿宋_GBK" w:cs="方正仿宋_GBK"/>
          <w:color w:val="auto"/>
          <w:sz w:val="28"/>
          <w:szCs w:val="28"/>
          <w:shd w:val="clear" w:color="auto" w:fill="FDFDFE"/>
        </w:rPr>
        <w:t>普洱学院生物与化学学院</w:t>
      </w:r>
    </w:p>
    <w:p>
      <w:pPr>
        <w:widowControl/>
        <w:wordWrap w:val="0"/>
        <w:jc w:val="right"/>
        <w:rPr>
          <w:rFonts w:hint="default" w:ascii="方正仿宋_GBK" w:hAnsi="方正仿宋_GBK" w:eastAsia="方正仿宋_GBK" w:cs="方正仿宋_GBK"/>
          <w:color w:val="auto"/>
          <w:sz w:val="28"/>
          <w:szCs w:val="28"/>
          <w:shd w:val="clear" w:color="auto" w:fill="FDFDFE"/>
          <w:lang w:val="en-US" w:eastAsia="zh-CN"/>
        </w:rPr>
      </w:pPr>
      <w:r>
        <w:rPr>
          <w:rFonts w:hint="eastAsia" w:ascii="方正仿宋_GBK" w:hAnsi="方正仿宋_GBK" w:eastAsia="方正仿宋_GBK" w:cs="方正仿宋_GBK"/>
          <w:color w:val="auto"/>
          <w:sz w:val="28"/>
          <w:szCs w:val="28"/>
          <w:shd w:val="clear" w:color="auto" w:fill="FDFDFE"/>
          <w:lang w:val="en-US" w:eastAsia="zh-CN"/>
        </w:rPr>
        <w:t xml:space="preserve">   </w:t>
      </w:r>
      <w:r>
        <w:rPr>
          <w:rFonts w:hint="eastAsia" w:ascii="方正仿宋_GBK" w:hAnsi="方正仿宋_GBK" w:eastAsia="方正仿宋_GBK" w:cs="方正仿宋_GBK"/>
          <w:color w:val="auto"/>
          <w:sz w:val="28"/>
          <w:szCs w:val="28"/>
          <w:shd w:val="clear" w:color="auto" w:fill="FDFDFE"/>
        </w:rPr>
        <w:t>2024年1月</w:t>
      </w:r>
      <w:r>
        <w:rPr>
          <w:rFonts w:hint="eastAsia" w:ascii="方正仿宋_GBK" w:hAnsi="方正仿宋_GBK" w:eastAsia="方正仿宋_GBK" w:cs="方正仿宋_GBK"/>
          <w:color w:val="auto"/>
          <w:sz w:val="28"/>
          <w:szCs w:val="28"/>
          <w:shd w:val="clear" w:color="auto" w:fill="FDFDFE"/>
          <w:lang w:val="en-US" w:eastAsia="zh-CN"/>
        </w:rPr>
        <w:t>8</w:t>
      </w:r>
      <w:r>
        <w:rPr>
          <w:rFonts w:hint="eastAsia" w:ascii="方正仿宋_GBK" w:hAnsi="方正仿宋_GBK" w:eastAsia="方正仿宋_GBK" w:cs="方正仿宋_GBK"/>
          <w:color w:val="auto"/>
          <w:sz w:val="28"/>
          <w:szCs w:val="28"/>
          <w:shd w:val="clear" w:color="auto" w:fill="FDFDFE"/>
        </w:rPr>
        <w:t>日</w:t>
      </w:r>
      <w:r>
        <w:rPr>
          <w:rFonts w:hint="eastAsia" w:ascii="方正仿宋_GBK" w:hAnsi="方正仿宋_GBK" w:eastAsia="方正仿宋_GBK" w:cs="方正仿宋_GBK"/>
          <w:color w:val="auto"/>
          <w:sz w:val="28"/>
          <w:szCs w:val="28"/>
          <w:shd w:val="clear" w:color="auto" w:fill="FDFDFE"/>
          <w:lang w:val="en-US" w:eastAsia="zh-CN"/>
        </w:rPr>
        <w:t xml:space="preserve"> 印发</w:t>
      </w: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p>
    <w:p>
      <w:pPr>
        <w:widowControl/>
        <w:wordWrap w:val="0"/>
        <w:ind w:left="420" w:leftChars="200" w:firstLine="0" w:firstLineChars="0"/>
        <w:jc w:val="both"/>
        <w:rPr>
          <w:rFonts w:hint="eastAsia" w:ascii="方正仿宋_GBK" w:hAnsi="方正仿宋_GBK" w:eastAsia="方正仿宋_GBK" w:cs="方正仿宋_GBK"/>
          <w:color w:val="auto"/>
          <w:sz w:val="32"/>
          <w:szCs w:val="32"/>
          <w:shd w:val="clear" w:color="auto" w:fill="FDFDFE"/>
        </w:rPr>
      </w:pPr>
      <w:r>
        <w:rPr>
          <w:rFonts w:hint="eastAsia" w:ascii="方正仿宋_GBK" w:hAnsi="方正仿宋_GBK" w:eastAsia="方正仿宋_GBK" w:cs="方正仿宋_GBK"/>
          <w:color w:val="auto"/>
          <w:sz w:val="32"/>
          <w:szCs w:val="32"/>
          <w:shd w:val="clear" w:color="auto" w:fill="FDFDFE"/>
        </w:rPr>
        <w:t>附件</w:t>
      </w:r>
      <w:r>
        <w:rPr>
          <w:rFonts w:hint="eastAsia" w:ascii="方正仿宋_GBK" w:hAnsi="方正仿宋_GBK" w:eastAsia="方正仿宋_GBK" w:cs="方正仿宋_GBK"/>
          <w:color w:val="auto"/>
          <w:sz w:val="32"/>
          <w:szCs w:val="32"/>
          <w:shd w:val="clear" w:color="auto" w:fill="FDFDFE"/>
          <w:lang w:eastAsia="zh-CN"/>
        </w:rPr>
        <w:t>：</w:t>
      </w:r>
      <w:r>
        <w:rPr>
          <w:rFonts w:hint="eastAsia" w:ascii="方正仿宋_GBK" w:hAnsi="方正仿宋_GBK" w:eastAsia="方正仿宋_GBK" w:cs="方正仿宋_GBK"/>
          <w:color w:val="auto"/>
          <w:sz w:val="32"/>
          <w:szCs w:val="32"/>
          <w:shd w:val="clear" w:color="auto" w:fill="FDFDFE"/>
          <w:lang w:val="en-US" w:eastAsia="zh-CN"/>
        </w:rPr>
        <w:t>1.</w:t>
      </w:r>
      <w:r>
        <w:rPr>
          <w:rFonts w:hint="eastAsia" w:ascii="方正仿宋_GBK" w:hAnsi="方正仿宋_GBK" w:eastAsia="方正仿宋_GBK" w:cs="方正仿宋_GBK"/>
          <w:color w:val="auto"/>
          <w:sz w:val="32"/>
          <w:szCs w:val="32"/>
          <w:shd w:val="clear" w:color="auto" w:fill="FDFDFE"/>
        </w:rPr>
        <w:t>论文摘要模板</w:t>
      </w:r>
    </w:p>
    <w:p>
      <w:pPr>
        <w:widowControl/>
        <w:rPr>
          <w:rFonts w:hint="eastAsia" w:ascii="Segoe UI" w:hAnsi="Segoe UI" w:cs="Segoe UI"/>
          <w:color w:val="auto"/>
          <w:sz w:val="23"/>
          <w:szCs w:val="23"/>
          <w:shd w:val="clear" w:color="auto" w:fill="FDFDFE"/>
        </w:rPr>
      </w:pPr>
    </w:p>
    <w:p>
      <w:pPr>
        <w:rPr>
          <w:rFonts w:ascii="黑体" w:hAnsi="宋体" w:eastAsia="黑体"/>
          <w:b/>
          <w:bCs/>
          <w:color w:val="auto"/>
          <w:sz w:val="32"/>
          <w:szCs w:val="32"/>
        </w:rPr>
      </w:pPr>
      <w:r>
        <w:rPr>
          <w:rFonts w:hint="eastAsia" w:ascii="黑体" w:hAnsi="黑体" w:eastAsia="黑体"/>
          <w:b/>
          <w:color w:val="auto"/>
          <w:sz w:val="32"/>
          <w:szCs w:val="32"/>
        </w:rPr>
        <w:t>报告标题</w:t>
      </w:r>
    </w:p>
    <w:p>
      <w:pPr>
        <w:spacing w:line="360" w:lineRule="auto"/>
        <w:rPr>
          <w:rFonts w:eastAsia="仿宋_GB2312"/>
          <w:b/>
          <w:color w:val="auto"/>
          <w:sz w:val="28"/>
          <w:szCs w:val="28"/>
        </w:rPr>
      </w:pPr>
      <w:r>
        <w:rPr>
          <w:rFonts w:eastAsia="仿宋"/>
          <w:b/>
          <w:color w:val="auto"/>
          <w:sz w:val="28"/>
          <w:szCs w:val="28"/>
          <w:u w:val="single"/>
        </w:rPr>
        <w:t>报告人</w:t>
      </w:r>
      <w:r>
        <w:rPr>
          <w:rFonts w:eastAsia="仿宋"/>
          <w:b/>
          <w:color w:val="auto"/>
          <w:sz w:val="28"/>
          <w:szCs w:val="28"/>
          <w:u w:val="single"/>
          <w:vertAlign w:val="superscript"/>
        </w:rPr>
        <w:t>1</w:t>
      </w:r>
      <w:r>
        <w:rPr>
          <w:rFonts w:eastAsia="仿宋"/>
          <w:b/>
          <w:color w:val="auto"/>
          <w:sz w:val="28"/>
          <w:szCs w:val="28"/>
        </w:rPr>
        <w:t>，第二作者</w:t>
      </w:r>
      <w:r>
        <w:rPr>
          <w:rFonts w:eastAsia="仿宋"/>
          <w:b/>
          <w:color w:val="auto"/>
          <w:sz w:val="28"/>
          <w:szCs w:val="28"/>
          <w:vertAlign w:val="superscript"/>
        </w:rPr>
        <w:t>2</w:t>
      </w:r>
      <w:r>
        <w:rPr>
          <w:rFonts w:eastAsia="仿宋"/>
          <w:b/>
          <w:color w:val="auto"/>
          <w:sz w:val="28"/>
          <w:szCs w:val="28"/>
        </w:rPr>
        <w:t>，…，通信作者</w:t>
      </w:r>
      <w:r>
        <w:rPr>
          <w:rFonts w:eastAsia="仿宋"/>
          <w:b/>
          <w:color w:val="auto"/>
          <w:sz w:val="28"/>
          <w:szCs w:val="28"/>
          <w:vertAlign w:val="superscript"/>
        </w:rPr>
        <w:t>1,</w:t>
      </w:r>
      <w:r>
        <w:rPr>
          <w:rFonts w:eastAsia="仿宋_GB2312"/>
          <w:b/>
          <w:color w:val="auto"/>
          <w:sz w:val="28"/>
          <w:szCs w:val="28"/>
          <w:vertAlign w:val="superscript"/>
        </w:rPr>
        <w:t>*</w:t>
      </w:r>
      <w:r>
        <w:rPr>
          <w:rFonts w:eastAsia="仿宋_GB2312"/>
          <w:b/>
          <w:color w:val="auto"/>
          <w:sz w:val="28"/>
          <w:szCs w:val="28"/>
        </w:rPr>
        <w:t>，…</w:t>
      </w:r>
    </w:p>
    <w:p>
      <w:pPr>
        <w:rPr>
          <w:color w:val="auto"/>
          <w:szCs w:val="21"/>
        </w:rPr>
      </w:pPr>
      <w:r>
        <w:rPr>
          <w:color w:val="auto"/>
          <w:szCs w:val="21"/>
          <w:vertAlign w:val="superscript"/>
        </w:rPr>
        <w:t>1</w:t>
      </w:r>
      <w:r>
        <w:rPr>
          <w:rFonts w:hAnsi="宋体"/>
          <w:color w:val="auto"/>
          <w:szCs w:val="21"/>
        </w:rPr>
        <w:t>工作单位，地址，邮编</w:t>
      </w:r>
    </w:p>
    <w:p>
      <w:pPr>
        <w:rPr>
          <w:rFonts w:ascii="宋体" w:hAnsi="宋体"/>
          <w:color w:val="auto"/>
          <w:szCs w:val="21"/>
        </w:rPr>
      </w:pPr>
      <w:r>
        <w:rPr>
          <w:rFonts w:hint="eastAsia" w:ascii="宋体" w:hAnsi="宋体"/>
          <w:color w:val="auto"/>
          <w:szCs w:val="21"/>
          <w:vertAlign w:val="superscript"/>
        </w:rPr>
        <w:t>2</w:t>
      </w:r>
      <w:r>
        <w:rPr>
          <w:rFonts w:hint="eastAsia" w:ascii="宋体" w:hAnsi="宋体"/>
          <w:color w:val="auto"/>
          <w:szCs w:val="21"/>
        </w:rPr>
        <w:t>工作单位，地址，邮编</w:t>
      </w:r>
    </w:p>
    <w:p>
      <w:pPr>
        <w:spacing w:line="360" w:lineRule="auto"/>
        <w:rPr>
          <w:color w:val="auto"/>
          <w:szCs w:val="21"/>
          <w:lang w:val="fr-FR"/>
        </w:rPr>
      </w:pPr>
      <w:r>
        <w:rPr>
          <w:rFonts w:hint="eastAsia"/>
          <w:color w:val="auto"/>
          <w:szCs w:val="21"/>
          <w:lang w:val="fr-FR"/>
        </w:rPr>
        <w:t>*</w:t>
      </w:r>
      <w:r>
        <w:rPr>
          <w:color w:val="auto"/>
          <w:szCs w:val="21"/>
          <w:lang w:val="fr-FR"/>
        </w:rPr>
        <w:t>Email: xxx@xxx</w:t>
      </w:r>
    </w:p>
    <w:p>
      <w:pPr>
        <w:spacing w:line="360" w:lineRule="auto"/>
        <w:rPr>
          <w:rFonts w:ascii="楷体_GB2312" w:eastAsia="楷体_GB2312"/>
          <w:color w:val="auto"/>
          <w:szCs w:val="21"/>
          <w:lang w:val="fr-FR"/>
        </w:rPr>
      </w:pPr>
    </w:p>
    <w:p>
      <w:pPr>
        <w:autoSpaceDE w:val="0"/>
        <w:autoSpaceDN w:val="0"/>
        <w:ind w:firstLine="420" w:firstLineChars="200"/>
        <w:rPr>
          <w:color w:val="auto"/>
          <w:szCs w:val="21"/>
        </w:rPr>
      </w:pPr>
      <w:r>
        <w:rPr>
          <w:rFonts w:hint="eastAsia"/>
          <w:color w:val="auto"/>
          <w:szCs w:val="21"/>
        </w:rPr>
        <w:t>请使用论文模板撰写论文摘要，中文和英文论文摘要全部内容建议不超过2页。论文摘要撰写要求如下：</w:t>
      </w:r>
    </w:p>
    <w:p>
      <w:pPr>
        <w:pStyle w:val="9"/>
        <w:numPr>
          <w:ilvl w:val="0"/>
          <w:numId w:val="3"/>
        </w:numPr>
        <w:autoSpaceDE w:val="0"/>
        <w:autoSpaceDN w:val="0"/>
        <w:ind w:firstLineChars="0"/>
        <w:rPr>
          <w:color w:val="auto"/>
          <w:szCs w:val="21"/>
        </w:rPr>
      </w:pPr>
      <w:r>
        <w:rPr>
          <w:rFonts w:hint="eastAsia"/>
          <w:color w:val="auto"/>
          <w:szCs w:val="21"/>
        </w:rPr>
        <w:t>页面设置为A4，页边距为“适中”，上下边距为2.54 cm，左右边距为2.5 cm；中文，五号</w:t>
      </w:r>
      <w:r>
        <w:rPr>
          <w:color w:val="auto"/>
          <w:szCs w:val="21"/>
        </w:rPr>
        <w:t>宋体，单倍行距</w:t>
      </w:r>
      <w:r>
        <w:rPr>
          <w:rFonts w:hint="eastAsia"/>
          <w:color w:val="auto"/>
          <w:szCs w:val="21"/>
        </w:rPr>
        <w:t>。</w:t>
      </w:r>
      <w:r>
        <w:rPr>
          <w:color w:val="auto"/>
          <w:szCs w:val="21"/>
        </w:rPr>
        <w:t>英文</w:t>
      </w:r>
      <w:r>
        <w:rPr>
          <w:rFonts w:hint="eastAsia"/>
          <w:color w:val="auto"/>
          <w:szCs w:val="21"/>
        </w:rPr>
        <w:t>字符</w:t>
      </w:r>
      <w:r>
        <w:rPr>
          <w:color w:val="auto"/>
          <w:szCs w:val="21"/>
        </w:rPr>
        <w:t>用</w:t>
      </w:r>
      <w:r>
        <w:rPr>
          <w:rFonts w:hint="eastAsia"/>
          <w:color w:val="auto"/>
          <w:szCs w:val="21"/>
        </w:rPr>
        <w:t>五</w:t>
      </w:r>
      <w:r>
        <w:rPr>
          <w:color w:val="auto"/>
          <w:szCs w:val="21"/>
        </w:rPr>
        <w:t>号</w:t>
      </w:r>
      <w:r>
        <w:rPr>
          <w:rFonts w:hint="eastAsia"/>
          <w:color w:val="auto"/>
          <w:szCs w:val="21"/>
        </w:rPr>
        <w:t>，</w:t>
      </w:r>
      <w:r>
        <w:rPr>
          <w:color w:val="auto"/>
          <w:szCs w:val="21"/>
        </w:rPr>
        <w:t>Times New Roman</w:t>
      </w:r>
      <w:r>
        <w:rPr>
          <w:rFonts w:hint="eastAsia"/>
          <w:color w:val="auto"/>
          <w:szCs w:val="21"/>
        </w:rPr>
        <w:t>字体</w:t>
      </w:r>
      <w:r>
        <w:rPr>
          <w:color w:val="auto"/>
          <w:szCs w:val="21"/>
        </w:rPr>
        <w:t>。</w:t>
      </w:r>
    </w:p>
    <w:p>
      <w:pPr>
        <w:pStyle w:val="9"/>
        <w:numPr>
          <w:ilvl w:val="0"/>
          <w:numId w:val="3"/>
        </w:numPr>
        <w:autoSpaceDE w:val="0"/>
        <w:autoSpaceDN w:val="0"/>
        <w:ind w:firstLineChars="0"/>
        <w:rPr>
          <w:color w:val="auto"/>
          <w:szCs w:val="21"/>
        </w:rPr>
      </w:pPr>
      <w:r>
        <w:rPr>
          <w:rFonts w:hint="eastAsia"/>
          <w:color w:val="auto"/>
          <w:szCs w:val="21"/>
        </w:rPr>
        <w:t>论文中文题目要求简洁清晰，三号黑体字体，加粗，居中。</w:t>
      </w:r>
    </w:p>
    <w:p>
      <w:pPr>
        <w:pStyle w:val="9"/>
        <w:numPr>
          <w:ilvl w:val="0"/>
          <w:numId w:val="3"/>
        </w:numPr>
        <w:autoSpaceDE w:val="0"/>
        <w:autoSpaceDN w:val="0"/>
        <w:ind w:firstLineChars="0"/>
        <w:rPr>
          <w:color w:val="auto"/>
          <w:szCs w:val="21"/>
        </w:rPr>
      </w:pPr>
      <w:r>
        <w:rPr>
          <w:rFonts w:hint="eastAsia"/>
          <w:color w:val="auto"/>
          <w:szCs w:val="21"/>
        </w:rPr>
        <w:t>作者姓名：四号仿宋字，加粗，居中，报告人姓名加下划线；作者单位、通讯地址：五号宋体，居中；电子信箱：五号Times New Roman字体。</w:t>
      </w:r>
    </w:p>
    <w:p>
      <w:pPr>
        <w:pStyle w:val="9"/>
        <w:numPr>
          <w:ilvl w:val="0"/>
          <w:numId w:val="3"/>
        </w:numPr>
        <w:autoSpaceDE w:val="0"/>
        <w:autoSpaceDN w:val="0"/>
        <w:ind w:firstLineChars="0"/>
        <w:rPr>
          <w:color w:val="auto"/>
          <w:szCs w:val="21"/>
        </w:rPr>
      </w:pPr>
      <w:r>
        <w:rPr>
          <w:rFonts w:hint="eastAsia"/>
          <w:color w:val="auto"/>
          <w:szCs w:val="21"/>
        </w:rPr>
        <w:t>论文摘要正文主要为报告人拟在中国化学会第3</w:t>
      </w:r>
      <w:r>
        <w:rPr>
          <w:color w:val="auto"/>
          <w:szCs w:val="21"/>
        </w:rPr>
        <w:t>4</w:t>
      </w:r>
      <w:r>
        <w:rPr>
          <w:rFonts w:hint="eastAsia"/>
          <w:color w:val="auto"/>
          <w:szCs w:val="21"/>
        </w:rPr>
        <w:t xml:space="preserve">届学术年会上进行交流展示的内容，不超过600字，五号宋体字体，单倍行距。 </w:t>
      </w:r>
    </w:p>
    <w:p>
      <w:pPr>
        <w:pStyle w:val="9"/>
        <w:numPr>
          <w:ilvl w:val="0"/>
          <w:numId w:val="3"/>
        </w:numPr>
        <w:autoSpaceDE w:val="0"/>
        <w:autoSpaceDN w:val="0"/>
        <w:ind w:firstLineChars="0"/>
        <w:rPr>
          <w:color w:val="auto"/>
          <w:szCs w:val="21"/>
        </w:rPr>
      </w:pPr>
      <w:r>
        <w:rPr>
          <w:rFonts w:hint="eastAsia"/>
          <w:color w:val="auto"/>
          <w:szCs w:val="21"/>
        </w:rPr>
        <w:t>如有需要，可插入表格和图片各一个，插图或附表高度不超过4 cm。图表应要求用英文表述。题注：英文、小五号Times New Roman字体。</w:t>
      </w:r>
    </w:p>
    <w:p>
      <w:pPr>
        <w:pStyle w:val="9"/>
        <w:numPr>
          <w:ilvl w:val="0"/>
          <w:numId w:val="3"/>
        </w:numPr>
        <w:autoSpaceDE w:val="0"/>
        <w:autoSpaceDN w:val="0"/>
        <w:ind w:firstLineChars="0"/>
        <w:rPr>
          <w:color w:val="auto"/>
          <w:szCs w:val="21"/>
        </w:rPr>
      </w:pPr>
      <w:r>
        <w:rPr>
          <w:rFonts w:hint="eastAsia"/>
          <w:color w:val="auto"/>
          <w:szCs w:val="21"/>
        </w:rPr>
        <w:t>关键词：2－5个关键词，五号宋体。</w:t>
      </w:r>
    </w:p>
    <w:p>
      <w:pPr>
        <w:pStyle w:val="9"/>
        <w:numPr>
          <w:ilvl w:val="0"/>
          <w:numId w:val="3"/>
        </w:numPr>
        <w:autoSpaceDE w:val="0"/>
        <w:autoSpaceDN w:val="0"/>
        <w:ind w:firstLineChars="0"/>
        <w:rPr>
          <w:color w:val="auto"/>
          <w:szCs w:val="21"/>
        </w:rPr>
      </w:pPr>
      <w:r>
        <w:rPr>
          <w:rFonts w:hint="eastAsia"/>
          <w:color w:val="auto"/>
          <w:szCs w:val="21"/>
        </w:rPr>
        <w:t>参考文献：所引参考文献需是本论文（摘要）报告人或课题组的相关论文，以便其他参会代表全面了解相关工作。中文参考文献用五号宋体字，排序为：作者姓名、杂志中文全称、出版年份（阿拉伯数字、加粗）、卷（期）号（阿拉伯数字、加粗）、起始页码（阿拉伯数字）；英文用五号Times New Roman字体，排序为作者姓名、期刊名称（国际通用缩写、斜体）、出版年份（阿拉伯数字、加粗）、卷（期）号（阿拉伯数字、加粗）、起始页码（阿拉伯数字）。</w:t>
      </w:r>
    </w:p>
    <w:p>
      <w:pPr>
        <w:pStyle w:val="9"/>
        <w:numPr>
          <w:ilvl w:val="0"/>
          <w:numId w:val="3"/>
        </w:numPr>
        <w:autoSpaceDE w:val="0"/>
        <w:autoSpaceDN w:val="0"/>
        <w:ind w:firstLineChars="0"/>
        <w:rPr>
          <w:color w:val="auto"/>
          <w:szCs w:val="21"/>
        </w:rPr>
      </w:pPr>
      <w:r>
        <w:rPr>
          <w:rFonts w:hint="eastAsia"/>
          <w:color w:val="auto"/>
          <w:szCs w:val="21"/>
        </w:rPr>
        <w:t>简短英文摘要：英文题目与中文题目含义一致，首字母大写，四号Arial字体，加粗，居中；作者姓名、单位、通讯地址，小四号Times New Roman字体，居中；摘要正文不超过300字，五号Times New Roman字体，单倍行距。</w:t>
      </w:r>
    </w:p>
    <w:p>
      <w:pPr>
        <w:autoSpaceDE w:val="0"/>
        <w:autoSpaceDN w:val="0"/>
        <w:rPr>
          <w:color w:val="auto"/>
          <w:sz w:val="24"/>
        </w:rPr>
      </w:pPr>
      <w:r>
        <w:rPr>
          <w:color w:val="auto"/>
          <w:sz w:val="24"/>
        </w:rPr>
        <w:drawing>
          <wp:inline distT="0" distB="0" distL="0" distR="0">
            <wp:extent cx="2153920" cy="1441450"/>
            <wp:effectExtent l="0" t="0" r="0" b="635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6" cstate="print"/>
                    <a:srcRect/>
                    <a:stretch>
                      <a:fillRect/>
                    </a:stretch>
                  </pic:blipFill>
                  <pic:spPr>
                    <a:xfrm>
                      <a:off x="0" y="0"/>
                      <a:ext cx="2153920" cy="1441450"/>
                    </a:xfrm>
                    <a:prstGeom prst="rect">
                      <a:avLst/>
                    </a:prstGeom>
                    <a:ln>
                      <a:noFill/>
                    </a:ln>
                  </pic:spPr>
                </pic:pic>
              </a:graphicData>
            </a:graphic>
          </wp:inline>
        </w:drawing>
      </w:r>
    </w:p>
    <w:p>
      <w:pPr>
        <w:autoSpaceDE w:val="0"/>
        <w:autoSpaceDN w:val="0"/>
        <w:rPr>
          <w:b/>
          <w:color w:val="auto"/>
          <w:sz w:val="18"/>
          <w:szCs w:val="18"/>
        </w:rPr>
      </w:pPr>
      <w:r>
        <w:rPr>
          <w:rFonts w:hint="eastAsia"/>
          <w:b/>
          <w:color w:val="auto"/>
          <w:sz w:val="18"/>
          <w:szCs w:val="18"/>
        </w:rPr>
        <w:t xml:space="preserve">Fig. 1 </w:t>
      </w:r>
      <w:r>
        <w:rPr>
          <w:rFonts w:hint="eastAsia"/>
          <w:color w:val="auto"/>
          <w:kern w:val="0"/>
          <w:sz w:val="18"/>
          <w:szCs w:val="18"/>
        </w:rPr>
        <w:t>Figure title in English</w:t>
      </w:r>
    </w:p>
    <w:p>
      <w:pPr>
        <w:autoSpaceDE w:val="0"/>
        <w:autoSpaceDN w:val="0"/>
        <w:spacing w:before="156" w:beforeLines="50" w:after="156" w:afterLines="50"/>
        <w:rPr>
          <w:rFonts w:ascii="宋体" w:hAnsi="宋体"/>
          <w:color w:val="auto"/>
          <w:kern w:val="0"/>
          <w:sz w:val="24"/>
        </w:rPr>
      </w:pPr>
      <w:r>
        <w:rPr>
          <w:rFonts w:hint="eastAsia" w:ascii="黑体" w:hAnsi="宋体" w:eastAsia="黑体"/>
          <w:color w:val="auto"/>
          <w:kern w:val="0"/>
          <w:sz w:val="24"/>
        </w:rPr>
        <w:t>关键词</w:t>
      </w:r>
      <w:r>
        <w:rPr>
          <w:rFonts w:hint="eastAsia" w:ascii="宋体" w:hAnsi="宋体"/>
          <w:color w:val="auto"/>
          <w:kern w:val="0"/>
          <w:sz w:val="24"/>
        </w:rPr>
        <w:t>：</w:t>
      </w:r>
      <w:r>
        <w:rPr>
          <w:rFonts w:hint="eastAsia" w:ascii="宋体" w:hAnsi="宋体"/>
          <w:color w:val="auto"/>
          <w:kern w:val="0"/>
          <w:szCs w:val="21"/>
        </w:rPr>
        <w:t>关键词一；关键词二；关键词三（五号宋体，关键词个数不超过5个）</w:t>
      </w:r>
    </w:p>
    <w:p>
      <w:pPr>
        <w:pStyle w:val="11"/>
        <w:widowControl w:val="0"/>
        <w:autoSpaceDE w:val="0"/>
        <w:autoSpaceDN w:val="0"/>
        <w:spacing w:before="0" w:line="360" w:lineRule="auto"/>
        <w:jc w:val="both"/>
        <w:rPr>
          <w:rFonts w:ascii="黑体" w:hAnsi="黑体" w:eastAsia="黑体"/>
          <w:b w:val="0"/>
          <w:bCs/>
          <w:color w:val="auto"/>
          <w:kern w:val="2"/>
          <w:sz w:val="24"/>
          <w:lang w:eastAsia="zh-CN"/>
        </w:rPr>
      </w:pPr>
      <w:r>
        <w:rPr>
          <w:rFonts w:hint="eastAsia" w:ascii="黑体" w:hAnsi="黑体" w:eastAsia="黑体"/>
          <w:b w:val="0"/>
          <w:bCs/>
          <w:color w:val="auto"/>
          <w:kern w:val="2"/>
          <w:sz w:val="24"/>
          <w:lang w:eastAsia="zh-CN"/>
        </w:rPr>
        <w:t>参考文献</w:t>
      </w:r>
    </w:p>
    <w:p>
      <w:pPr>
        <w:pStyle w:val="11"/>
        <w:widowControl w:val="0"/>
        <w:autoSpaceDE w:val="0"/>
        <w:autoSpaceDN w:val="0"/>
        <w:spacing w:before="0" w:line="240" w:lineRule="auto"/>
        <w:ind w:left="210" w:hanging="210" w:hangingChars="100"/>
        <w:jc w:val="both"/>
        <w:rPr>
          <w:b w:val="0"/>
          <w:color w:val="auto"/>
          <w:sz w:val="21"/>
          <w:szCs w:val="21"/>
          <w:lang w:eastAsia="zh-CN"/>
        </w:rPr>
      </w:pPr>
      <w:r>
        <w:rPr>
          <w:rFonts w:hint="eastAsia" w:eastAsia="楷体_GB2312"/>
          <w:b w:val="0"/>
          <w:bCs/>
          <w:color w:val="auto"/>
          <w:kern w:val="2"/>
          <w:sz w:val="21"/>
          <w:szCs w:val="21"/>
          <w:lang w:eastAsia="zh-CN"/>
        </w:rPr>
        <w:t>[</w:t>
      </w:r>
      <w:r>
        <w:rPr>
          <w:rFonts w:eastAsia="楷体_GB2312"/>
          <w:b w:val="0"/>
          <w:bCs/>
          <w:color w:val="auto"/>
          <w:kern w:val="2"/>
          <w:sz w:val="21"/>
          <w:szCs w:val="21"/>
          <w:lang w:eastAsia="zh-CN"/>
        </w:rPr>
        <w:t>1</w:t>
      </w:r>
      <w:r>
        <w:rPr>
          <w:rFonts w:hint="eastAsia" w:eastAsia="楷体_GB2312"/>
          <w:b w:val="0"/>
          <w:bCs/>
          <w:color w:val="auto"/>
          <w:kern w:val="2"/>
          <w:sz w:val="21"/>
          <w:szCs w:val="21"/>
          <w:lang w:eastAsia="zh-CN"/>
        </w:rPr>
        <w:t xml:space="preserve">] </w:t>
      </w:r>
      <w:r>
        <w:rPr>
          <w:rFonts w:hint="eastAsia"/>
          <w:b w:val="0"/>
          <w:color w:val="auto"/>
          <w:sz w:val="21"/>
          <w:szCs w:val="21"/>
          <w:lang w:eastAsia="zh-CN"/>
        </w:rPr>
        <w:t>Zhang, S.; Li, S.; Zhou, W.; Zheng, L.</w:t>
      </w:r>
      <w:r>
        <w:rPr>
          <w:rFonts w:hint="eastAsia"/>
          <w:b w:val="0"/>
          <w:i/>
          <w:color w:val="auto"/>
          <w:sz w:val="21"/>
          <w:szCs w:val="21"/>
          <w:lang w:eastAsia="zh-CN"/>
        </w:rPr>
        <w:t xml:space="preserve"> Chem. Phys.</w:t>
      </w:r>
      <w:r>
        <w:rPr>
          <w:rFonts w:hint="eastAsia"/>
          <w:b w:val="0"/>
          <w:color w:val="auto"/>
          <w:sz w:val="21"/>
          <w:szCs w:val="21"/>
          <w:lang w:eastAsia="zh-CN"/>
        </w:rPr>
        <w:t xml:space="preserve"> </w:t>
      </w:r>
      <w:r>
        <w:rPr>
          <w:rFonts w:hint="eastAsia"/>
          <w:color w:val="auto"/>
          <w:sz w:val="21"/>
          <w:szCs w:val="21"/>
          <w:lang w:eastAsia="zh-CN"/>
        </w:rPr>
        <w:t>2011</w:t>
      </w:r>
      <w:r>
        <w:rPr>
          <w:rFonts w:hint="eastAsia"/>
          <w:b w:val="0"/>
          <w:color w:val="auto"/>
          <w:sz w:val="21"/>
          <w:szCs w:val="21"/>
          <w:lang w:eastAsia="zh-CN"/>
        </w:rPr>
        <w:t xml:space="preserve">, </w:t>
      </w:r>
      <w:r>
        <w:rPr>
          <w:rFonts w:hint="eastAsia"/>
          <w:color w:val="auto"/>
          <w:sz w:val="21"/>
          <w:szCs w:val="21"/>
          <w:lang w:eastAsia="zh-CN"/>
        </w:rPr>
        <w:t>135</w:t>
      </w:r>
      <w:r>
        <w:rPr>
          <w:rFonts w:hint="eastAsia"/>
          <w:b w:val="0"/>
          <w:color w:val="auto"/>
          <w:sz w:val="21"/>
          <w:szCs w:val="21"/>
          <w:lang w:eastAsia="zh-CN"/>
        </w:rPr>
        <w:t>: 14304.</w:t>
      </w:r>
    </w:p>
    <w:p>
      <w:pPr>
        <w:pStyle w:val="11"/>
        <w:widowControl w:val="0"/>
        <w:autoSpaceDE w:val="0"/>
        <w:autoSpaceDN w:val="0"/>
        <w:spacing w:before="0" w:line="240" w:lineRule="auto"/>
        <w:ind w:left="210" w:hanging="210" w:hangingChars="100"/>
        <w:jc w:val="both"/>
        <w:rPr>
          <w:rFonts w:eastAsia="楷体_GB2312"/>
          <w:b w:val="0"/>
          <w:bCs/>
          <w:color w:val="auto"/>
          <w:kern w:val="2"/>
          <w:sz w:val="21"/>
          <w:szCs w:val="21"/>
          <w:lang w:eastAsia="zh-CN"/>
        </w:rPr>
      </w:pPr>
      <w:r>
        <w:rPr>
          <w:rFonts w:hint="eastAsia"/>
          <w:b w:val="0"/>
          <w:color w:val="auto"/>
          <w:sz w:val="21"/>
          <w:szCs w:val="21"/>
          <w:lang w:eastAsia="zh-CN"/>
        </w:rPr>
        <w:t>[2] 作者一, 作者二, 作者三, 作者四. 杂志名称,</w:t>
      </w:r>
      <w:r>
        <w:rPr>
          <w:rFonts w:hint="eastAsia"/>
          <w:color w:val="auto"/>
          <w:sz w:val="21"/>
          <w:szCs w:val="21"/>
          <w:lang w:eastAsia="zh-CN"/>
        </w:rPr>
        <w:t xml:space="preserve"> 2010</w:t>
      </w:r>
      <w:r>
        <w:rPr>
          <w:rFonts w:hint="eastAsia"/>
          <w:b w:val="0"/>
          <w:color w:val="auto"/>
          <w:sz w:val="21"/>
          <w:szCs w:val="21"/>
          <w:lang w:eastAsia="zh-CN"/>
        </w:rPr>
        <w:t xml:space="preserve">, </w:t>
      </w:r>
      <w:r>
        <w:rPr>
          <w:rFonts w:hint="eastAsia"/>
          <w:color w:val="auto"/>
          <w:sz w:val="21"/>
          <w:szCs w:val="21"/>
          <w:lang w:eastAsia="zh-CN"/>
        </w:rPr>
        <w:t>26(4)</w:t>
      </w:r>
      <w:r>
        <w:rPr>
          <w:rFonts w:hint="eastAsia"/>
          <w:b w:val="0"/>
          <w:color w:val="auto"/>
          <w:sz w:val="21"/>
          <w:szCs w:val="21"/>
          <w:lang w:eastAsia="zh-CN"/>
        </w:rPr>
        <w:t>: 1051</w:t>
      </w:r>
    </w:p>
    <w:p>
      <w:pPr>
        <w:autoSpaceDE w:val="0"/>
        <w:autoSpaceDN w:val="0"/>
        <w:spacing w:line="360" w:lineRule="auto"/>
        <w:rPr>
          <w:color w:val="auto"/>
          <w:sz w:val="24"/>
        </w:rPr>
      </w:pPr>
    </w:p>
    <w:p>
      <w:pPr>
        <w:autoSpaceDE w:val="0"/>
        <w:autoSpaceDN w:val="0"/>
        <w:spacing w:line="400" w:lineRule="exact"/>
        <w:rPr>
          <w:b/>
          <w:color w:val="auto"/>
          <w:sz w:val="28"/>
          <w:szCs w:val="28"/>
        </w:rPr>
      </w:pPr>
      <w:r>
        <w:rPr>
          <w:rFonts w:ascii="Arial" w:hAnsi="Arial" w:cs="Arial"/>
          <w:b/>
          <w:color w:val="auto"/>
          <w:sz w:val="28"/>
          <w:szCs w:val="28"/>
        </w:rPr>
        <w:t>Title of the Abstract</w:t>
      </w:r>
    </w:p>
    <w:p>
      <w:pPr>
        <w:spacing w:before="156" w:beforeLines="50"/>
        <w:ind w:right="-357"/>
        <w:rPr>
          <w:b/>
          <w:bCs/>
          <w:color w:val="auto"/>
          <w:sz w:val="24"/>
        </w:rPr>
      </w:pPr>
      <w:r>
        <w:rPr>
          <w:b/>
          <w:color w:val="auto"/>
          <w:sz w:val="24"/>
          <w:u w:val="single"/>
        </w:rPr>
        <w:t>Author (</w:t>
      </w:r>
      <w:r>
        <w:rPr>
          <w:rFonts w:hint="eastAsia"/>
          <w:b/>
          <w:color w:val="auto"/>
          <w:sz w:val="24"/>
          <w:u w:val="single"/>
        </w:rPr>
        <w:t>San Zhang</w:t>
      </w:r>
      <w:r>
        <w:rPr>
          <w:b/>
          <w:color w:val="auto"/>
          <w:sz w:val="24"/>
          <w:u w:val="single"/>
        </w:rPr>
        <w:t>)</w:t>
      </w:r>
      <w:r>
        <w:rPr>
          <w:b/>
          <w:color w:val="auto"/>
          <w:sz w:val="24"/>
          <w:vertAlign w:val="superscript"/>
        </w:rPr>
        <w:t>1</w:t>
      </w:r>
      <w:r>
        <w:rPr>
          <w:b/>
          <w:color w:val="auto"/>
          <w:sz w:val="24"/>
        </w:rPr>
        <w:t>, Second Author(initial surname.)</w:t>
      </w:r>
      <w:r>
        <w:rPr>
          <w:b/>
          <w:color w:val="auto"/>
          <w:sz w:val="24"/>
          <w:vertAlign w:val="superscript"/>
        </w:rPr>
        <w:t xml:space="preserve"> 2</w:t>
      </w:r>
      <w:r>
        <w:rPr>
          <w:b/>
          <w:color w:val="auto"/>
          <w:sz w:val="24"/>
        </w:rPr>
        <w:t>,</w:t>
      </w:r>
      <w:r>
        <w:rPr>
          <w:rFonts w:hint="eastAsia"/>
          <w:b/>
          <w:color w:val="auto"/>
          <w:sz w:val="24"/>
        </w:rPr>
        <w:t xml:space="preserve"> Corresponding Author</w:t>
      </w:r>
      <w:r>
        <w:rPr>
          <w:b/>
          <w:color w:val="auto"/>
          <w:sz w:val="24"/>
        </w:rPr>
        <w:t>(initial surname)</w:t>
      </w:r>
      <w:r>
        <w:rPr>
          <w:rFonts w:hint="eastAsia"/>
          <w:b/>
          <w:color w:val="auto"/>
          <w:sz w:val="24"/>
          <w:vertAlign w:val="superscript"/>
        </w:rPr>
        <w:t>1,*</w:t>
      </w:r>
    </w:p>
    <w:p>
      <w:pPr>
        <w:pStyle w:val="2"/>
        <w:jc w:val="both"/>
        <w:rPr>
          <w:rFonts w:ascii="Times New Roman" w:hAnsi="Times New Roman" w:cs="Times New Roman"/>
          <w:b/>
          <w:color w:val="auto"/>
          <w:sz w:val="24"/>
          <w:szCs w:val="24"/>
          <w:lang w:val="en-GB"/>
        </w:rPr>
      </w:pPr>
      <w:r>
        <w:rPr>
          <w:rFonts w:ascii="Times New Roman" w:hAnsi="Times New Roman" w:cs="Times New Roman"/>
          <w:b/>
          <w:color w:val="auto"/>
          <w:sz w:val="24"/>
          <w:szCs w:val="24"/>
          <w:vertAlign w:val="superscript"/>
          <w:lang w:val="en-GB"/>
        </w:rPr>
        <w:t>1</w:t>
      </w:r>
      <w:r>
        <w:rPr>
          <w:rFonts w:ascii="Times New Roman" w:hAnsi="Times New Roman" w:cs="Times New Roman"/>
          <w:b/>
          <w:color w:val="auto"/>
          <w:sz w:val="24"/>
          <w:szCs w:val="24"/>
        </w:rPr>
        <w:t>Department of Chemistry</w:t>
      </w:r>
      <w:r>
        <w:rPr>
          <w:rFonts w:ascii="Times New Roman" w:hAnsi="Times New Roman" w:cs="Times New Roman"/>
          <w:b/>
          <w:color w:val="auto"/>
          <w:sz w:val="24"/>
          <w:szCs w:val="24"/>
          <w:lang w:val="en-GB"/>
        </w:rPr>
        <w:t xml:space="preserve">, University of xxxxxx, </w:t>
      </w:r>
      <w:r>
        <w:rPr>
          <w:rFonts w:ascii="Times New Roman" w:hAnsi="Times New Roman" w:cs="Times New Roman"/>
          <w:b/>
          <w:color w:val="auto"/>
          <w:sz w:val="24"/>
          <w:szCs w:val="24"/>
        </w:rPr>
        <w:t>Postal address, City, Post code</w:t>
      </w:r>
      <w:r>
        <w:rPr>
          <w:rFonts w:ascii="Times New Roman" w:hAnsi="Times New Roman" w:cs="Times New Roman"/>
          <w:b/>
          <w:color w:val="auto"/>
          <w:sz w:val="24"/>
          <w:szCs w:val="24"/>
          <w:lang w:val="en-GB"/>
        </w:rPr>
        <w:t xml:space="preserve"> </w:t>
      </w:r>
    </w:p>
    <w:p>
      <w:pPr>
        <w:pStyle w:val="2"/>
        <w:jc w:val="both"/>
        <w:rPr>
          <w:rFonts w:ascii="Times New Roman" w:hAnsi="Times New Roman" w:cs="Times New Roman"/>
          <w:b/>
          <w:color w:val="auto"/>
          <w:sz w:val="24"/>
          <w:szCs w:val="24"/>
          <w:lang w:val="en-GB"/>
        </w:rPr>
      </w:pPr>
      <w:r>
        <w:rPr>
          <w:rFonts w:ascii="Times New Roman" w:hAnsi="Times New Roman" w:cs="Times New Roman"/>
          <w:b/>
          <w:color w:val="auto"/>
          <w:sz w:val="24"/>
          <w:szCs w:val="24"/>
          <w:vertAlign w:val="superscript"/>
          <w:lang w:val="en-US"/>
        </w:rPr>
        <w:t>2</w:t>
      </w:r>
      <w:r>
        <w:rPr>
          <w:rFonts w:ascii="Times New Roman" w:hAnsi="Times New Roman" w:cs="Times New Roman"/>
          <w:b/>
          <w:color w:val="auto"/>
          <w:sz w:val="24"/>
          <w:szCs w:val="24"/>
          <w:lang w:val="en-US"/>
        </w:rPr>
        <w:t xml:space="preserve">Institut of </w:t>
      </w:r>
      <w:r>
        <w:rPr>
          <w:rFonts w:hint="eastAsia" w:ascii="Times New Roman" w:hAnsi="Times New Roman" w:cs="Times New Roman"/>
          <w:b/>
          <w:color w:val="auto"/>
          <w:sz w:val="24"/>
          <w:szCs w:val="24"/>
          <w:lang w:val="en-US" w:eastAsia="zh-CN"/>
        </w:rPr>
        <w:t>Chemistry</w:t>
      </w:r>
      <w:r>
        <w:rPr>
          <w:rFonts w:ascii="Times New Roman" w:hAnsi="Times New Roman" w:cs="Times New Roman"/>
          <w:b/>
          <w:color w:val="auto"/>
          <w:sz w:val="24"/>
          <w:szCs w:val="24"/>
          <w:lang w:val="en-US"/>
        </w:rPr>
        <w:t xml:space="preserve">, </w:t>
      </w:r>
      <w:r>
        <w:rPr>
          <w:rFonts w:hint="eastAsia" w:ascii="Times New Roman" w:hAnsi="Times New Roman" w:cs="Times New Roman"/>
          <w:b/>
          <w:color w:val="auto"/>
          <w:sz w:val="24"/>
          <w:szCs w:val="24"/>
          <w:lang w:val="en-US" w:eastAsia="zh-CN"/>
        </w:rPr>
        <w:t>Chinese Academy of Sciences</w:t>
      </w:r>
      <w:r>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rPr>
        <w:t>Postal address, City, Post code</w:t>
      </w:r>
      <w:r>
        <w:rPr>
          <w:rFonts w:ascii="Times New Roman" w:hAnsi="Times New Roman" w:cs="Times New Roman"/>
          <w:b/>
          <w:color w:val="auto"/>
          <w:sz w:val="24"/>
          <w:szCs w:val="24"/>
          <w:lang w:val="en-GB"/>
        </w:rPr>
        <w:t xml:space="preserve"> </w:t>
      </w:r>
    </w:p>
    <w:p>
      <w:pPr>
        <w:autoSpaceDE w:val="0"/>
        <w:autoSpaceDN w:val="0"/>
        <w:rPr>
          <w:b/>
          <w:bCs/>
          <w:color w:val="auto"/>
          <w:sz w:val="24"/>
        </w:rPr>
      </w:pPr>
    </w:p>
    <w:p>
      <w:pPr>
        <w:autoSpaceDE w:val="0"/>
        <w:autoSpaceDN w:val="0"/>
        <w:rPr>
          <w:color w:val="auto"/>
          <w:szCs w:val="21"/>
        </w:rPr>
      </w:pPr>
      <w:r>
        <w:rPr>
          <w:rFonts w:hint="eastAsia"/>
          <w:color w:val="auto"/>
          <w:szCs w:val="21"/>
        </w:rPr>
        <w:t xml:space="preserve">Abstract text in English, </w:t>
      </w:r>
      <w:r>
        <w:rPr>
          <w:color w:val="auto"/>
          <w:szCs w:val="21"/>
        </w:rPr>
        <w:t>Times New Roman</w:t>
      </w:r>
      <w:r>
        <w:rPr>
          <w:rFonts w:hint="eastAsia"/>
          <w:color w:val="auto"/>
          <w:szCs w:val="21"/>
        </w:rPr>
        <w:t xml:space="preserve">, </w:t>
      </w:r>
      <w:r>
        <w:rPr>
          <w:color w:val="auto"/>
          <w:szCs w:val="21"/>
        </w:rPr>
        <w:t>30</w:t>
      </w:r>
      <w:r>
        <w:rPr>
          <w:rFonts w:hint="eastAsia"/>
          <w:color w:val="auto"/>
          <w:szCs w:val="21"/>
        </w:rPr>
        <w:t xml:space="preserve">0 words </w:t>
      </w:r>
      <w:r>
        <w:rPr>
          <w:color w:val="auto"/>
          <w:szCs w:val="21"/>
        </w:rPr>
        <w:t>maximum</w:t>
      </w:r>
      <w:r>
        <w:rPr>
          <w:rFonts w:hint="eastAsia"/>
          <w:color w:val="auto"/>
          <w:szCs w:val="21"/>
        </w:rPr>
        <w:t xml:space="preserve"> </w:t>
      </w:r>
    </w:p>
    <w:p>
      <w:pPr>
        <w:widowControl/>
        <w:rPr>
          <w:rFonts w:hint="eastAsia" w:ascii="Segoe UI" w:hAnsi="Segoe UI" w:cs="Segoe UI"/>
          <w:color w:val="auto"/>
          <w:sz w:val="23"/>
          <w:szCs w:val="23"/>
          <w:shd w:val="clear" w:color="auto" w:fill="FDFDF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ACB6E9-508A-4B3F-A32F-B234B0D65F35}"/>
  </w:font>
  <w:font w:name="黑体">
    <w:panose1 w:val="02010609060101010101"/>
    <w:charset w:val="86"/>
    <w:family w:val="auto"/>
    <w:pitch w:val="default"/>
    <w:sig w:usb0="800002BF" w:usb1="38CF7CFA" w:usb2="00000016" w:usb3="00000000" w:csb0="00040001" w:csb1="00000000"/>
    <w:embedRegular r:id="rId2" w:fontKey="{D8CC7225-7B71-472C-8E30-91C196DDD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BB627472-2EDC-4ECF-A03D-1925EDD4F187}"/>
  </w:font>
  <w:font w:name="方正仿宋_GBK">
    <w:panose1 w:val="02000000000000000000"/>
    <w:charset w:val="86"/>
    <w:family w:val="auto"/>
    <w:pitch w:val="default"/>
    <w:sig w:usb0="A00002BF" w:usb1="38CF7CFA" w:usb2="00082016" w:usb3="00000000" w:csb0="00040001" w:csb1="00000000"/>
    <w:embedRegular r:id="rId4" w:fontKey="{70224125-9EC4-47CF-9071-9348C0F5F934}"/>
  </w:font>
  <w:font w:name="方正楷体_GBK">
    <w:panose1 w:val="02000000000000000000"/>
    <w:charset w:val="86"/>
    <w:family w:val="auto"/>
    <w:pitch w:val="default"/>
    <w:sig w:usb0="800002BF" w:usb1="38CF7CFA" w:usb2="00000016" w:usb3="00000000" w:csb0="00040000" w:csb1="00000000"/>
    <w:embedRegular r:id="rId5" w:fontKey="{D5BE5275-69B4-4262-9D31-1847D8FD4945}"/>
  </w:font>
  <w:font w:name="Segoe UI">
    <w:panose1 w:val="020B0502040204020203"/>
    <w:charset w:val="00"/>
    <w:family w:val="swiss"/>
    <w:pitch w:val="default"/>
    <w:sig w:usb0="E4002EFF" w:usb1="C000E47F" w:usb2="00000009" w:usb3="00000000" w:csb0="200001FF" w:csb1="00000000"/>
    <w:embedRegular r:id="rId6" w:fontKey="{A31996AC-6AC8-4568-9F14-CC0D8C6D00E8}"/>
  </w:font>
  <w:font w:name="仿宋_GB2312">
    <w:altName w:val="仿宋"/>
    <w:panose1 w:val="020B0604020002020204"/>
    <w:charset w:val="86"/>
    <w:family w:val="modern"/>
    <w:pitch w:val="default"/>
    <w:sig w:usb0="00000000" w:usb1="00000000" w:usb2="00000010" w:usb3="00000000" w:csb0="00040000" w:csb1="00000000"/>
    <w:embedRegular r:id="rId7" w:fontKey="{ADAB5177-2546-4BA8-AD83-B0BC322555D6}"/>
  </w:font>
  <w:font w:name="仿宋">
    <w:panose1 w:val="02010609060101010101"/>
    <w:charset w:val="86"/>
    <w:family w:val="modern"/>
    <w:pitch w:val="default"/>
    <w:sig w:usb0="800002BF" w:usb1="38CF7CFA" w:usb2="00000016" w:usb3="00000000" w:csb0="00040001" w:csb1="00000000"/>
    <w:embedRegular r:id="rId8" w:fontKey="{89E60D24-42CF-4970-8EF1-AF948FADD996}"/>
  </w:font>
  <w:font w:name="楷体_GB2312">
    <w:altName w:val="楷体"/>
    <w:panose1 w:val="020B0604020002020204"/>
    <w:charset w:val="86"/>
    <w:family w:val="modern"/>
    <w:pitch w:val="default"/>
    <w:sig w:usb0="00000000" w:usb1="00000000" w:usb2="00000010" w:usb3="00000000" w:csb0="00040000" w:csb1="00000000"/>
    <w:embedRegular r:id="rId9" w:fontKey="{E093FB2A-3237-4647-AEE4-E2C6B2D0F82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ZDlhNmViYTMzYjY5OWRlMDRiZDlhZGVkMmVkOWQifQ=="/>
  </w:docVars>
  <w:rsids>
    <w:rsidRoot w:val="00000000"/>
    <w:rsid w:val="058E35AC"/>
    <w:rsid w:val="09E1648A"/>
    <w:rsid w:val="0C0C0CB9"/>
    <w:rsid w:val="12383EA0"/>
    <w:rsid w:val="1C9D627D"/>
    <w:rsid w:val="21254242"/>
    <w:rsid w:val="3F2226C4"/>
    <w:rsid w:val="4C610364"/>
    <w:rsid w:val="6F926B42"/>
    <w:rsid w:val="71EF4DDD"/>
    <w:rsid w:val="79CD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widowControl/>
      <w:jc w:val="left"/>
    </w:pPr>
    <w:rPr>
      <w:rFonts w:ascii="Courier New" w:hAnsi="Courier New" w:cs="Courier New"/>
      <w:kern w:val="0"/>
      <w:sz w:val="20"/>
      <w:szCs w:val="20"/>
      <w:lang w:val="en-AU" w:eastAsia="en-U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autoRedefine/>
    <w:qFormat/>
    <w:uiPriority w:val="99"/>
    <w:rPr>
      <w:color w:val="800080"/>
      <w:u w:val="single"/>
    </w:rPr>
  </w:style>
  <w:style w:type="character" w:styleId="8">
    <w:name w:val="Hyperlink"/>
    <w:basedOn w:val="6"/>
    <w:autoRedefine/>
    <w:qFormat/>
    <w:uiPriority w:val="99"/>
    <w:rPr>
      <w:color w:val="0000FF"/>
      <w:u w:val="single"/>
    </w:rPr>
  </w:style>
  <w:style w:type="paragraph" w:styleId="9">
    <w:name w:val="List Paragraph"/>
    <w:basedOn w:val="1"/>
    <w:autoRedefine/>
    <w:qFormat/>
    <w:uiPriority w:val="34"/>
    <w:pPr>
      <w:ind w:firstLine="420" w:firstLineChars="200"/>
    </w:pPr>
    <w:rPr>
      <w:rFonts w:ascii="Calibri" w:hAnsi="Calibri" w:eastAsia="宋体" w:cs="宋体"/>
      <w:szCs w:val="22"/>
    </w:rPr>
  </w:style>
  <w:style w:type="character" w:customStyle="1" w:styleId="10">
    <w:name w:val="纯文本 字符"/>
    <w:basedOn w:val="6"/>
    <w:link w:val="2"/>
    <w:autoRedefine/>
    <w:qFormat/>
    <w:uiPriority w:val="0"/>
    <w:rPr>
      <w:rFonts w:ascii="Courier New" w:hAnsi="Courier New" w:cs="Courier New"/>
      <w:lang w:val="en-AU" w:eastAsia="en-US"/>
    </w:rPr>
  </w:style>
  <w:style w:type="paragraph" w:customStyle="1" w:styleId="11">
    <w:name w:val="07.headings"/>
    <w:basedOn w:val="1"/>
    <w:autoRedefine/>
    <w:qFormat/>
    <w:uiPriority w:val="0"/>
    <w:pPr>
      <w:widowControl/>
      <w:spacing w:before="280" w:line="480" w:lineRule="auto"/>
      <w:jc w:val="left"/>
    </w:pPr>
    <w:rPr>
      <w:rFonts w:ascii="Times New Roman" w:hAnsi="Times New Roman" w:cs="Times New Roman"/>
      <w:b/>
      <w:kern w:val="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2103</Words>
  <Characters>2717</Characters>
  <Paragraphs>132</Paragraphs>
  <TotalTime>46</TotalTime>
  <ScaleCrop>false</ScaleCrop>
  <LinksUpToDate>false</LinksUpToDate>
  <CharactersWithSpaces>2871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2024-01-08T06:44:00Z</dcterms:created>
  <dc:creator>张建强</dc:creator>
  <cp:lastModifiedBy>桐桐桐zz</cp:lastModifiedBy>
  <dcterms:modified xsi:type="dcterms:W3CDTF">2024-01-11T09:40:30Z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CAACBCB95652474CA7416D05C94B57E3_13</vt:lpwstr>
  </property>
</Properties>
</file>