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11" w:beforeLines="50" w:line="360" w:lineRule="auto"/>
      </w:pPr>
      <w:r>
        <w:rPr>
          <w:rFonts w:hint="eastAsia"/>
        </w:rPr>
        <w:t>附件1</w:t>
      </w:r>
    </w:p>
    <w:p>
      <w:pPr>
        <w:adjustRightInd w:val="0"/>
        <w:snapToGrid w:val="0"/>
        <w:spacing w:before="211" w:beforeLines="50" w:line="360" w:lineRule="auto"/>
        <w:jc w:val="center"/>
        <w:rPr>
          <w:rFonts w:ascii="宋体" w:hAnsi="宋体"/>
          <w:b/>
          <w:sz w:val="28"/>
          <w:szCs w:val="44"/>
        </w:rPr>
      </w:pPr>
      <w:bookmarkStart w:id="0" w:name="OLE_LINK5"/>
      <w:bookmarkStart w:id="1" w:name="OLE_LINK6"/>
      <w:r>
        <w:rPr>
          <w:rFonts w:ascii="宋体" w:hAnsi="宋体"/>
          <w:b/>
          <w:sz w:val="28"/>
          <w:szCs w:val="44"/>
        </w:rPr>
        <w:t>2022年</w:t>
      </w:r>
      <w:r>
        <w:rPr>
          <w:rFonts w:hint="eastAsia" w:ascii="宋体" w:hAnsi="宋体"/>
          <w:b/>
          <w:sz w:val="28"/>
          <w:szCs w:val="44"/>
        </w:rPr>
        <w:t>中华医学会放射学分会</w:t>
      </w:r>
      <w:r>
        <w:rPr>
          <w:rFonts w:ascii="宋体" w:hAnsi="宋体"/>
          <w:b/>
          <w:sz w:val="28"/>
          <w:szCs w:val="44"/>
        </w:rPr>
        <w:t>科普</w:t>
      </w:r>
      <w:r>
        <w:rPr>
          <w:rFonts w:hint="eastAsia" w:ascii="宋体" w:hAnsi="宋体"/>
          <w:b/>
          <w:sz w:val="28"/>
          <w:szCs w:val="44"/>
          <w:lang w:val="en-US" w:eastAsia="zh-CN"/>
        </w:rPr>
        <w:t>演讲</w:t>
      </w:r>
      <w:r>
        <w:rPr>
          <w:rFonts w:ascii="宋体" w:hAnsi="宋体"/>
          <w:b/>
          <w:sz w:val="28"/>
          <w:szCs w:val="44"/>
        </w:rPr>
        <w:t>大赛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8"/>
          <w:szCs w:val="44"/>
        </w:rPr>
      </w:pPr>
      <w:r>
        <w:rPr>
          <w:rFonts w:ascii="宋体" w:hAnsi="宋体"/>
          <w:b/>
          <w:sz w:val="28"/>
          <w:szCs w:val="44"/>
        </w:rPr>
        <w:t>作品要求</w:t>
      </w:r>
      <w:r>
        <w:rPr>
          <w:rFonts w:hint="eastAsia" w:ascii="宋体" w:hAnsi="宋体"/>
          <w:b/>
          <w:sz w:val="28"/>
          <w:szCs w:val="44"/>
        </w:rPr>
        <w:t>与</w:t>
      </w:r>
      <w:r>
        <w:rPr>
          <w:rFonts w:ascii="宋体" w:hAnsi="宋体"/>
          <w:b/>
          <w:sz w:val="28"/>
          <w:szCs w:val="44"/>
        </w:rPr>
        <w:t>参赛须知</w:t>
      </w:r>
      <w:bookmarkEnd w:id="0"/>
      <w:bookmarkEnd w:id="1"/>
    </w:p>
    <w:p>
      <w:pPr>
        <w:adjustRightInd w:val="0"/>
        <w:snapToGrid w:val="0"/>
        <w:spacing w:before="211" w:beforeLines="50" w:line="360" w:lineRule="auto"/>
        <w:ind w:firstLine="560" w:firstLineChars="200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一</w:t>
      </w:r>
      <w:r>
        <w:rPr>
          <w:rFonts w:ascii="黑体" w:hAnsi="黑体" w:eastAsia="黑体"/>
          <w:sz w:val="28"/>
          <w:szCs w:val="32"/>
        </w:rPr>
        <w:t>、作品要求</w:t>
      </w:r>
    </w:p>
    <w:p>
      <w:pPr>
        <w:adjustRightInd w:val="0"/>
        <w:snapToGrid w:val="0"/>
        <w:spacing w:before="211" w:beforeLines="50" w:line="360" w:lineRule="auto"/>
        <w:ind w:firstLine="566" w:firstLineChars="236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 参赛作品内容应围绕主题，基于医学影像技术原理、检查流程、注意事项、检查适应症与禁忌症</w:t>
      </w:r>
      <w:r>
        <w:rPr>
          <w:rFonts w:hint="eastAsia" w:asciiTheme="minorEastAsia" w:hAnsiTheme="minorEastAsia"/>
          <w:lang w:eastAsia="zh-CN"/>
        </w:rPr>
        <w:t>、</w:t>
      </w:r>
      <w:r>
        <w:rPr>
          <w:rFonts w:hint="eastAsia" w:asciiTheme="minorEastAsia" w:hAnsiTheme="minorEastAsia"/>
          <w:lang w:val="en-US" w:eastAsia="zh-CN"/>
        </w:rPr>
        <w:t>影像检查在各个系统的应用</w:t>
      </w:r>
      <w:r>
        <w:rPr>
          <w:rFonts w:hint="eastAsia" w:asciiTheme="minorEastAsia" w:hAnsiTheme="minorEastAsia"/>
        </w:rPr>
        <w:t>等与公众影像检查紧密相关的科普内容，面向公众普及放射知识、方法、技能等，作品要健康向上、创意新颖、不落俗套，做到从生活中来、到生活中去，可复制和借鉴性强；注重科学与实际相结合，注重过程和互动参与；遵守国家法律法规。</w:t>
      </w:r>
    </w:p>
    <w:p>
      <w:pPr>
        <w:adjustRightInd w:val="0"/>
        <w:snapToGrid w:val="0"/>
        <w:spacing w:line="360" w:lineRule="auto"/>
        <w:ind w:firstLine="566" w:firstLineChars="236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2. </w:t>
      </w:r>
      <w:r>
        <w:rPr>
          <w:rFonts w:asciiTheme="minorEastAsia" w:hAnsiTheme="minorEastAsia"/>
        </w:rPr>
        <w:t>征集和推荐的作品须符合原创性、科学性、通俗性的要求。保证科普内容由权威专家亲自撰写，作品的核心观点、主要情节内容都出自作者自己独立思考而产生；保证作品内容的正确性、专业性、严谨性，避免知识性错误；保证作品语言和文字通俗易懂，内容具有可读性</w:t>
      </w:r>
      <w:r>
        <w:rPr>
          <w:rFonts w:hint="eastAsia" w:asciiTheme="minorEastAsia" w:hAnsiTheme="minorEastAsia"/>
        </w:rPr>
        <w:t>。</w:t>
      </w:r>
    </w:p>
    <w:p>
      <w:pPr>
        <w:adjustRightInd w:val="0"/>
        <w:snapToGrid w:val="0"/>
        <w:spacing w:line="360" w:lineRule="auto"/>
        <w:ind w:firstLine="566" w:firstLineChars="236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3. 参赛作品必须由参赛者本人原创，参赛者应确认拥有作品的著作权，本次比赛组委会不承担包括（不限于）肖像权、名誉权、隐私权、著作权、商标权等纠纷而产生的法律责任，如出现上述纠纷，主办方保留取消其参赛资格的权利。如已领取奖金和证书，主办单位有权追回。如有违法行为将由当事者自行负责。严禁剽窃、抄袭。关于剽窃、抄袭的具体界定，依据《中华人民共和国著作权法》及相关规定。</w:t>
      </w:r>
    </w:p>
    <w:p>
      <w:pPr>
        <w:widowControl/>
        <w:adjustRightInd w:val="0"/>
        <w:snapToGrid w:val="0"/>
        <w:spacing w:line="360" w:lineRule="auto"/>
        <w:ind w:firstLine="523" w:firstLineChars="218"/>
        <w:jc w:val="left"/>
        <w:rPr>
          <w:rFonts w:asciiTheme="minorEastAsia" w:hAnsiTheme="minorEastAsia"/>
          <w:kern w:val="0"/>
        </w:rPr>
      </w:pPr>
      <w:r>
        <w:rPr>
          <w:rFonts w:hint="eastAsia" w:asciiTheme="minorEastAsia" w:hAnsiTheme="minorEastAsia"/>
        </w:rPr>
        <w:t>4. 作品</w:t>
      </w:r>
      <w:r>
        <w:rPr>
          <w:rFonts w:asciiTheme="minorEastAsia" w:hAnsiTheme="minorEastAsia"/>
        </w:rPr>
        <w:t>展现形式</w:t>
      </w:r>
      <w:r>
        <w:rPr>
          <w:rFonts w:hint="eastAsia" w:asciiTheme="minorEastAsia" w:hAnsiTheme="minorEastAsia"/>
          <w:lang w:val="en-US" w:eastAsia="zh-CN"/>
        </w:rPr>
        <w:t>为科普演讲</w:t>
      </w:r>
      <w:r>
        <w:rPr>
          <w:rFonts w:hint="eastAsia" w:asciiTheme="minorEastAsia" w:hAnsiTheme="minorEastAsia"/>
          <w:lang w:eastAsia="zh-CN"/>
        </w:rPr>
        <w:t>，</w:t>
      </w:r>
      <w:r>
        <w:rPr>
          <w:rFonts w:hint="eastAsia" w:asciiTheme="minorEastAsia" w:hAnsiTheme="minorEastAsia"/>
          <w:lang w:val="en-US" w:eastAsia="zh-CN"/>
        </w:rPr>
        <w:t>可有助演</w:t>
      </w:r>
      <w:r>
        <w:rPr>
          <w:rFonts w:asciiTheme="minorEastAsia" w:hAnsiTheme="minorEastAsia"/>
          <w:color w:val="000000"/>
          <w:kern w:val="0"/>
        </w:rPr>
        <w:t>：</w:t>
      </w:r>
      <w:r>
        <w:rPr>
          <w:rFonts w:hint="eastAsia" w:asciiTheme="minorEastAsia" w:hAnsiTheme="minorEastAsia"/>
          <w:color w:val="000000"/>
          <w:kern w:val="0"/>
        </w:rPr>
        <w:t>包括演讲选手1名和</w:t>
      </w:r>
      <w:r>
        <w:rPr>
          <w:rFonts w:hint="eastAsia" w:asciiTheme="minorEastAsia" w:hAnsiTheme="minorEastAsia"/>
          <w:color w:val="000000"/>
          <w:kern w:val="0"/>
          <w:lang w:val="en-US" w:eastAsia="zh-CN"/>
        </w:rPr>
        <w:t>助演，个人演讲</w:t>
      </w:r>
      <w:r>
        <w:rPr>
          <w:rFonts w:hint="eastAsia" w:asciiTheme="minorEastAsia" w:hAnsiTheme="minorEastAsia"/>
          <w:color w:val="000000"/>
          <w:kern w:val="0"/>
          <w:lang w:eastAsia="zh-CN"/>
        </w:rPr>
        <w:t>、</w:t>
      </w:r>
      <w:r>
        <w:rPr>
          <w:rFonts w:hint="eastAsia" w:asciiTheme="minorEastAsia" w:hAnsiTheme="minorEastAsia"/>
          <w:color w:val="000000"/>
          <w:kern w:val="0"/>
          <w:lang w:val="en-US" w:eastAsia="zh-CN"/>
        </w:rPr>
        <w:t>脱口秀、</w:t>
      </w:r>
      <w:r>
        <w:rPr>
          <w:rFonts w:hint="eastAsia" w:asciiTheme="minorEastAsia" w:hAnsiTheme="minorEastAsia"/>
          <w:color w:val="000000"/>
          <w:kern w:val="0"/>
        </w:rPr>
        <w:t>歌舞、小品、相声、情景剧等</w:t>
      </w:r>
      <w:r>
        <w:rPr>
          <w:rFonts w:hint="eastAsia" w:asciiTheme="minorEastAsia" w:hAnsiTheme="minorEastAsia"/>
          <w:color w:val="000000"/>
          <w:kern w:val="0"/>
          <w:lang w:eastAsia="zh-CN"/>
        </w:rPr>
        <w:t>（</w:t>
      </w:r>
      <w:r>
        <w:rPr>
          <w:rFonts w:hint="eastAsia" w:asciiTheme="minorEastAsia" w:hAnsiTheme="minorEastAsia"/>
          <w:color w:val="000000"/>
          <w:kern w:val="0"/>
          <w:lang w:val="en-US" w:eastAsia="zh-CN"/>
        </w:rPr>
        <w:t>形式不限）</w:t>
      </w:r>
      <w:r>
        <w:rPr>
          <w:rFonts w:hint="eastAsia" w:asciiTheme="minorEastAsia" w:hAnsiTheme="minorEastAsia"/>
          <w:color w:val="000000"/>
          <w:kern w:val="0"/>
        </w:rPr>
        <w:t>。</w:t>
      </w:r>
      <w:r>
        <w:rPr>
          <w:rFonts w:hint="eastAsia" w:asciiTheme="minorEastAsia" w:hAnsiTheme="minorEastAsia"/>
          <w:color w:val="000000"/>
          <w:kern w:val="0"/>
          <w:lang w:val="en-US" w:eastAsia="zh-CN"/>
        </w:rPr>
        <w:t>首先</w:t>
      </w:r>
      <w:r>
        <w:rPr>
          <w:rFonts w:hint="eastAsia" w:asciiTheme="minorEastAsia" w:hAnsiTheme="minorEastAsia"/>
          <w:color w:val="000000"/>
          <w:kern w:val="0"/>
        </w:rPr>
        <w:t>以视频形式报送，视频时长</w:t>
      </w:r>
      <w:r>
        <w:rPr>
          <w:rFonts w:hint="eastAsia" w:asciiTheme="minorEastAsia" w:hAnsiTheme="minorEastAsia"/>
          <w:color w:val="000000"/>
          <w:kern w:val="0"/>
          <w:lang w:val="en-US" w:eastAsia="zh-CN"/>
        </w:rPr>
        <w:t>8</w:t>
      </w:r>
      <w:r>
        <w:rPr>
          <w:rFonts w:hint="eastAsia" w:asciiTheme="minorEastAsia" w:hAnsiTheme="minorEastAsia"/>
          <w:color w:val="000000"/>
          <w:kern w:val="0"/>
        </w:rPr>
        <w:t>分钟以内，为M</w:t>
      </w:r>
      <w:bookmarkStart w:id="2" w:name="_GoBack"/>
      <w:bookmarkEnd w:id="2"/>
      <w:r>
        <w:rPr>
          <w:rFonts w:hint="eastAsia" w:asciiTheme="minorEastAsia" w:hAnsiTheme="minorEastAsia"/>
          <w:color w:val="000000"/>
          <w:kern w:val="0"/>
        </w:rPr>
        <w:t>OV、MP4等格式1080P高清影像。</w:t>
      </w:r>
    </w:p>
    <w:p>
      <w:pPr>
        <w:adjustRightInd w:val="0"/>
        <w:snapToGrid w:val="0"/>
        <w:spacing w:before="211" w:beforeLines="50" w:line="360" w:lineRule="auto"/>
        <w:ind w:firstLine="524" w:firstLineChars="187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二、参赛须知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</w:t>
      </w:r>
      <w:r>
        <w:rPr>
          <w:rFonts w:asciiTheme="minorEastAsia" w:hAnsiTheme="minorEastAsia"/>
        </w:rPr>
        <w:t>参赛者必须遵守中华人民共和国法律，保证作品的原创性和合法性。如侵犯他人合法权益，其法律责任由参赛者本人承担，主办方有权取消其参赛资格，有权要求其返还证书</w:t>
      </w:r>
      <w:r>
        <w:rPr>
          <w:rFonts w:hint="eastAsia" w:asciiTheme="minorEastAsia" w:hAnsiTheme="minorEastAsia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2.作品要求原创，原则上是2年内创作的作品</w:t>
      </w:r>
      <w:r>
        <w:rPr>
          <w:rFonts w:hint="eastAsia" w:asciiTheme="minorEastAsia" w:hAnsiTheme="minorEastAsia"/>
          <w:lang w:eastAsia="zh-CN"/>
        </w:rPr>
        <w:t>。</w:t>
      </w:r>
      <w:r>
        <w:rPr>
          <w:rFonts w:hint="eastAsia" w:asciiTheme="minorEastAsia" w:hAnsiTheme="minorEastAsia"/>
        </w:rPr>
        <w:t>所有参评作品凡涉及到版权问题，均需取得当事人的授权，未经授权的一律禁止参评。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3</w:t>
      </w:r>
      <w:r>
        <w:rPr>
          <w:rFonts w:hint="eastAsia" w:asciiTheme="minorEastAsia" w:hAnsiTheme="minorEastAsia"/>
        </w:rPr>
        <w:t>.</w:t>
      </w:r>
      <w:r>
        <w:rPr>
          <w:rFonts w:asciiTheme="minorEastAsia" w:hAnsiTheme="minorEastAsia"/>
        </w:rPr>
        <w:t>参赛作品中不得出现商业性广告内容和外部链接</w:t>
      </w:r>
      <w:r>
        <w:rPr>
          <w:rFonts w:hint="eastAsia" w:asciiTheme="minorEastAsia" w:hAnsiTheme="minorEastAsia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4</w:t>
      </w:r>
      <w:r>
        <w:rPr>
          <w:rFonts w:hint="eastAsia" w:asciiTheme="minorEastAsia" w:hAnsiTheme="minorEastAsia"/>
        </w:rPr>
        <w:t>.</w:t>
      </w:r>
      <w:r>
        <w:rPr>
          <w:rFonts w:asciiTheme="minorEastAsia" w:hAnsiTheme="minorEastAsia"/>
        </w:rPr>
        <w:t>为公益目的，大赛主办、协办、承办及联合承办各方享有对参赛作品的无偿使用权</w:t>
      </w:r>
      <w:r>
        <w:rPr>
          <w:rFonts w:hint="eastAsia" w:asciiTheme="minorEastAsia" w:hAnsiTheme="minorEastAsia"/>
        </w:rPr>
        <w:t>；</w:t>
      </w:r>
      <w:r>
        <w:rPr>
          <w:rFonts w:asciiTheme="minorEastAsia" w:hAnsiTheme="minorEastAsia"/>
        </w:rPr>
        <w:t>参赛者须保留作品原稿，以便查对</w:t>
      </w:r>
      <w:r>
        <w:rPr>
          <w:rFonts w:hint="eastAsia" w:asciiTheme="minorEastAsia" w:hAnsiTheme="minorEastAsia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5</w:t>
      </w:r>
      <w:r>
        <w:rPr>
          <w:rFonts w:hint="eastAsia" w:asciiTheme="minorEastAsia" w:hAnsiTheme="minorEastAsia"/>
        </w:rPr>
        <w:t>.</w:t>
      </w:r>
      <w:r>
        <w:rPr>
          <w:rFonts w:asciiTheme="minorEastAsia" w:hAnsiTheme="minorEastAsia"/>
        </w:rPr>
        <w:t>参赛者默认授权本大赛组委会在国际范围内代理作品版权</w:t>
      </w:r>
      <w:r>
        <w:rPr>
          <w:rFonts w:hint="eastAsia" w:asciiTheme="minorEastAsia" w:hAnsiTheme="minorEastAsia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6</w:t>
      </w:r>
      <w:r>
        <w:rPr>
          <w:rFonts w:hint="eastAsia" w:asciiTheme="minorEastAsia" w:hAnsiTheme="minorEastAsia"/>
        </w:rPr>
        <w:t>.</w:t>
      </w:r>
      <w:r>
        <w:rPr>
          <w:rFonts w:asciiTheme="minorEastAsia" w:hAnsiTheme="minorEastAsia"/>
        </w:rPr>
        <w:t>大赛组委会对比赛规则保有最终修改权和解释权。</w:t>
      </w:r>
    </w:p>
    <w:p>
      <w:pPr>
        <w:adjustRightInd w:val="0"/>
        <w:snapToGrid w:val="0"/>
        <w:spacing w:before="211" w:beforeLines="50" w:line="360" w:lineRule="auto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FC"/>
    <w:rsid w:val="000345D3"/>
    <w:rsid w:val="00082266"/>
    <w:rsid w:val="00156AAF"/>
    <w:rsid w:val="002000F0"/>
    <w:rsid w:val="003F22DE"/>
    <w:rsid w:val="00794DFC"/>
    <w:rsid w:val="009A38FE"/>
    <w:rsid w:val="009B0584"/>
    <w:rsid w:val="00AF1176"/>
    <w:rsid w:val="00AF12C6"/>
    <w:rsid w:val="00C11464"/>
    <w:rsid w:val="3D37E017"/>
    <w:rsid w:val="3FEB1509"/>
    <w:rsid w:val="567FAB78"/>
    <w:rsid w:val="7AFA4605"/>
    <w:rsid w:val="7B3FF7D7"/>
    <w:rsid w:val="FD9FCD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spacing w:line="437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  <w:style w:type="character" w:customStyle="1" w:styleId="7">
    <w:name w:val="页眉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708</Characters>
  <Lines>50</Lines>
  <Paragraphs>88</Paragraphs>
  <TotalTime>0</TotalTime>
  <ScaleCrop>false</ScaleCrop>
  <LinksUpToDate>false</LinksUpToDate>
  <CharactersWithSpaces>1327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2022-06-24T07:04:00Z</dcterms:created>
  <dc:creator>tian</dc:creator>
  <cp:lastModifiedBy>王丽君</cp:lastModifiedBy>
  <dcterms:modified xsi:type="dcterms:W3CDTF">2023-09-04T09:50:07Z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89F1D2462DB0431F5FEEF3646ED8E6E2_42</vt:lpwstr>
  </property>
</Properties>
</file>