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03D45">
      <w:pPr>
        <w:spacing w:line="560" w:lineRule="exact"/>
        <w:jc w:val="left"/>
        <w:rPr>
          <w:rFonts w:ascii="Times New Roman" w:hAnsi="Times New Roman" w:eastAsia="黑体" w:cs="黑体"/>
          <w:b/>
          <w:bCs/>
          <w:sz w:val="32"/>
          <w:szCs w:val="32"/>
        </w:rPr>
      </w:pPr>
      <w:bookmarkStart w:id="0" w:name="_GoBack"/>
      <w:bookmarkEnd w:id="0"/>
      <w:r>
        <w:rPr>
          <w:rFonts w:hint="eastAsia" w:ascii="Times New Roman" w:hAnsi="Times New Roman" w:eastAsia="黑体" w:cs="黑体"/>
          <w:b/>
          <w:bCs/>
          <w:sz w:val="32"/>
          <w:szCs w:val="32"/>
        </w:rPr>
        <w:t>附件3</w:t>
      </w:r>
    </w:p>
    <w:p w14:paraId="7B4B411A">
      <w:pPr>
        <w:spacing w:line="72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系统使用说明</w:t>
      </w:r>
    </w:p>
    <w:p w14:paraId="110D75C3">
      <w:pPr>
        <w:ind w:firstLine="600" w:firstLineChars="200"/>
        <w:rPr>
          <w:rFonts w:hint="eastAsia" w:ascii="仿宋" w:hAnsi="仿宋" w:eastAsia="仿宋" w:cs="仿宋"/>
          <w:sz w:val="30"/>
          <w:szCs w:val="30"/>
        </w:rPr>
      </w:pPr>
    </w:p>
    <w:p w14:paraId="4C6B824C">
      <w:pPr>
        <w:ind w:firstLine="640" w:firstLineChars="200"/>
        <w:rPr>
          <w:rFonts w:hint="eastAsia" w:ascii="黑体" w:hAnsi="黑体" w:eastAsia="黑体" w:cs="黑体"/>
          <w:sz w:val="32"/>
          <w:szCs w:val="32"/>
        </w:rPr>
      </w:pPr>
      <w:r>
        <w:rPr>
          <w:rFonts w:hint="eastAsia" w:ascii="黑体" w:hAnsi="黑体" w:eastAsia="黑体" w:cs="黑体"/>
          <w:sz w:val="32"/>
          <w:szCs w:val="32"/>
        </w:rPr>
        <w:t>一、申报系统登录入口</w:t>
      </w:r>
    </w:p>
    <w:p w14:paraId="537269E3">
      <w:pPr>
        <w:ind w:firstLine="640" w:firstLineChars="200"/>
        <w:rPr>
          <w:rFonts w:hint="eastAsia" w:ascii="仿宋" w:hAnsi="仿宋" w:eastAsia="仿宋" w:cs="仿宋"/>
          <w:sz w:val="32"/>
          <w:szCs w:val="32"/>
        </w:rPr>
      </w:pPr>
      <w:r>
        <w:rPr>
          <w:rFonts w:hint="eastAsia" w:ascii="仿宋" w:hAnsi="仿宋" w:eastAsia="仿宋" w:cs="仿宋"/>
          <w:sz w:val="32"/>
          <w:szCs w:val="32"/>
        </w:rPr>
        <w:t>广东省医学会临床科研基金申报系统的登陆入口为广东省医学创新与成果转化平台（</w:t>
      </w:r>
      <w:r>
        <w:fldChar w:fldCharType="begin"/>
      </w:r>
      <w:r>
        <w:instrText xml:space="preserve"> HYPERLINK "http://kyxm.gdma.cc/。" </w:instrText>
      </w:r>
      <w:r>
        <w:fldChar w:fldCharType="separate"/>
      </w:r>
      <w:r>
        <w:rPr>
          <w:rStyle w:val="14"/>
          <w:rFonts w:hint="eastAsia" w:ascii="仿宋" w:hAnsi="仿宋" w:eastAsia="仿宋" w:cs="仿宋"/>
          <w:color w:val="auto"/>
          <w:sz w:val="32"/>
          <w:szCs w:val="32"/>
          <w:u w:val="none"/>
        </w:rPr>
        <w:t>http://gdyxzh.gdma.cc/）-广东省医学会临床科研基金栏。</w:t>
      </w:r>
      <w:r>
        <w:rPr>
          <w:rStyle w:val="14"/>
          <w:rFonts w:hint="eastAsia" w:ascii="仿宋" w:hAnsi="仿宋" w:eastAsia="仿宋" w:cs="仿宋"/>
          <w:color w:val="auto"/>
          <w:sz w:val="32"/>
          <w:szCs w:val="32"/>
          <w:u w:val="none"/>
        </w:rPr>
        <w:fldChar w:fldCharType="end"/>
      </w:r>
    </w:p>
    <w:p w14:paraId="6754FFDB">
      <w:pPr>
        <w:ind w:firstLine="640" w:firstLineChars="200"/>
        <w:rPr>
          <w:rFonts w:hint="eastAsia" w:ascii="黑体" w:hAnsi="黑体" w:eastAsia="黑体" w:cs="黑体"/>
          <w:sz w:val="32"/>
          <w:szCs w:val="32"/>
        </w:rPr>
      </w:pPr>
      <w:r>
        <w:rPr>
          <w:rFonts w:hint="eastAsia" w:ascii="黑体" w:hAnsi="黑体" w:eastAsia="黑体" w:cs="黑体"/>
          <w:sz w:val="32"/>
          <w:szCs w:val="32"/>
        </w:rPr>
        <w:t>二、项目申报推荐流程</w:t>
      </w:r>
    </w:p>
    <w:p w14:paraId="42E85EF5">
      <w:pPr>
        <w:ind w:firstLine="640" w:firstLineChars="200"/>
        <w:rPr>
          <w:rFonts w:hint="eastAsia" w:ascii="楷体" w:hAnsi="楷体" w:eastAsia="楷体" w:cs="楷体"/>
          <w:sz w:val="32"/>
          <w:szCs w:val="32"/>
        </w:rPr>
      </w:pPr>
      <w:r>
        <w:rPr>
          <w:rFonts w:hint="eastAsia" w:ascii="楷体" w:hAnsi="楷体" w:eastAsia="楷体" w:cs="楷体"/>
          <w:sz w:val="32"/>
          <w:szCs w:val="32"/>
        </w:rPr>
        <w:t>（一）账号申请</w:t>
      </w:r>
    </w:p>
    <w:p w14:paraId="678FB425">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依托单位：依托单位账号由省医学会转化部统一创建，请联系学会申请，获取账号和密码，一个单位只需创建一个账号。登录申报系统，完善单位信息（如提交后内容有修改，需点击右上角绿色“刷新按钮”后重新提交）；待学会审核通过后单位创建项目申报人账号；</w:t>
      </w:r>
    </w:p>
    <w:p w14:paraId="0EFED2CD">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项目申报人：项目申报人的账号由依托单位创建，请联系本单位相关负责人添加。初始账号密码均为申报人手机号，登录申报系统，修改密码并完善个人信息。一个项目只需创建一个账号。</w:t>
      </w:r>
    </w:p>
    <w:p w14:paraId="60E9B067">
      <w:pPr>
        <w:ind w:firstLine="640" w:firstLineChars="200"/>
        <w:rPr>
          <w:rFonts w:hint="eastAsia" w:ascii="楷体" w:hAnsi="楷体" w:eastAsia="楷体" w:cs="楷体"/>
          <w:sz w:val="32"/>
          <w:szCs w:val="32"/>
        </w:rPr>
      </w:pPr>
      <w:r>
        <w:rPr>
          <w:rFonts w:hint="eastAsia" w:ascii="楷体" w:hAnsi="楷体" w:eastAsia="楷体" w:cs="楷体"/>
          <w:sz w:val="32"/>
          <w:szCs w:val="32"/>
        </w:rPr>
        <w:t>（二）填写申报书</w:t>
      </w:r>
    </w:p>
    <w:p w14:paraId="00214686">
      <w:pPr>
        <w:ind w:firstLine="640" w:firstLineChars="200"/>
        <w:rPr>
          <w:rFonts w:hint="eastAsia" w:ascii="仿宋" w:hAnsi="仿宋" w:eastAsia="仿宋" w:cs="仿宋"/>
          <w:sz w:val="32"/>
          <w:szCs w:val="32"/>
        </w:rPr>
      </w:pPr>
      <w:r>
        <w:rPr>
          <w:rFonts w:hint="eastAsia" w:ascii="仿宋" w:hAnsi="仿宋" w:eastAsia="仿宋" w:cs="仿宋"/>
          <w:sz w:val="32"/>
          <w:szCs w:val="32"/>
        </w:rPr>
        <w:t>项目申报人在线填写《广东省医学会临床科研基金申报书》各项内容，并上传相应附件。其中，项目可行性报告和机构医学伦理委员会审查意见为必上传附件。</w:t>
      </w:r>
    </w:p>
    <w:p w14:paraId="179B33C3">
      <w:pPr>
        <w:ind w:firstLine="640" w:firstLineChars="200"/>
        <w:rPr>
          <w:rFonts w:hint="eastAsia" w:ascii="仿宋" w:hAnsi="仿宋" w:eastAsia="仿宋" w:cs="仿宋"/>
          <w:sz w:val="32"/>
          <w:szCs w:val="32"/>
        </w:rPr>
      </w:pPr>
      <w:r>
        <w:rPr>
          <w:rFonts w:hint="eastAsia" w:ascii="仿宋" w:hAnsi="仿宋" w:eastAsia="仿宋" w:cs="仿宋"/>
          <w:sz w:val="32"/>
          <w:szCs w:val="32"/>
        </w:rPr>
        <w:t>系统要求上传的电子版附件只能使用PDF格式，附件名称不宜过长，否则会上传失败，每个文件数据大小不超过5M。</w:t>
      </w:r>
    </w:p>
    <w:p w14:paraId="381D7258">
      <w:pPr>
        <w:ind w:firstLine="640" w:firstLineChars="200"/>
        <w:rPr>
          <w:rFonts w:hint="eastAsia" w:ascii="楷体" w:hAnsi="楷体" w:eastAsia="楷体" w:cs="楷体"/>
          <w:sz w:val="32"/>
          <w:szCs w:val="32"/>
        </w:rPr>
      </w:pPr>
      <w:r>
        <w:rPr>
          <w:rFonts w:hint="eastAsia" w:ascii="楷体" w:hAnsi="楷体" w:eastAsia="楷体" w:cs="楷体"/>
          <w:sz w:val="32"/>
          <w:szCs w:val="32"/>
        </w:rPr>
        <w:t>（三）依托单位审核</w:t>
      </w:r>
    </w:p>
    <w:p w14:paraId="5CB86C25">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填写完毕校对后提交依托单位，单位审核。</w:t>
      </w:r>
    </w:p>
    <w:p w14:paraId="2A19B31D">
      <w:pPr>
        <w:widowControl/>
        <w:ind w:firstLine="640" w:firstLineChars="200"/>
        <w:jc w:val="left"/>
        <w:rPr>
          <w:rFonts w:hint="eastAsia" w:ascii="楷体" w:hAnsi="楷体" w:eastAsia="楷体" w:cs="楷体"/>
          <w:sz w:val="32"/>
          <w:szCs w:val="32"/>
          <w:lang w:eastAsia="zh-CN"/>
        </w:rPr>
      </w:pPr>
      <w:r>
        <w:rPr>
          <w:rFonts w:hint="eastAsia" w:ascii="楷体" w:hAnsi="楷体" w:eastAsia="楷体" w:cs="楷体"/>
          <w:sz w:val="32"/>
          <w:szCs w:val="32"/>
        </w:rPr>
        <w:t>（四）学会</w:t>
      </w:r>
      <w:r>
        <w:rPr>
          <w:rFonts w:hint="eastAsia" w:ascii="楷体" w:hAnsi="楷体" w:eastAsia="楷体" w:cs="楷体"/>
          <w:sz w:val="32"/>
          <w:szCs w:val="32"/>
          <w:lang w:val="en-US" w:eastAsia="zh-CN"/>
        </w:rPr>
        <w:t>形式审查</w:t>
      </w:r>
    </w:p>
    <w:p w14:paraId="36F93A0D">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单位提交后，学会进行</w:t>
      </w:r>
      <w:r>
        <w:rPr>
          <w:rFonts w:hint="eastAsia" w:ascii="楷体" w:hAnsi="楷体" w:eastAsia="楷体" w:cs="楷体"/>
          <w:sz w:val="32"/>
          <w:szCs w:val="32"/>
          <w:lang w:val="en-US" w:eastAsia="zh-CN"/>
        </w:rPr>
        <w:t>形式审查</w:t>
      </w:r>
      <w:r>
        <w:rPr>
          <w:rFonts w:hint="eastAsia" w:ascii="仿宋" w:hAnsi="仿宋" w:eastAsia="仿宋" w:cs="仿宋"/>
          <w:sz w:val="32"/>
          <w:szCs w:val="32"/>
        </w:rPr>
        <w:t>，</w:t>
      </w:r>
      <w:r>
        <w:rPr>
          <w:rFonts w:hint="eastAsia" w:ascii="楷体" w:hAnsi="楷体" w:eastAsia="楷体" w:cs="楷体"/>
          <w:sz w:val="32"/>
          <w:szCs w:val="32"/>
          <w:lang w:val="en-US" w:eastAsia="zh-CN"/>
        </w:rPr>
        <w:t>形式审查</w:t>
      </w:r>
      <w:r>
        <w:rPr>
          <w:rFonts w:hint="eastAsia" w:ascii="仿宋" w:hAnsi="仿宋" w:eastAsia="仿宋" w:cs="仿宋"/>
          <w:sz w:val="32"/>
          <w:szCs w:val="32"/>
        </w:rPr>
        <w:t>通过后请从系统中下载申报书主件并打印，在相应部分签字。单位需在“四、主承担单位及参与单位分工及经费分配情况”和“七、审核意见”中承担单位意见处签字盖章。</w:t>
      </w:r>
    </w:p>
    <w:p w14:paraId="1234C863">
      <w:pPr>
        <w:widowControl/>
        <w:ind w:firstLine="640" w:firstLineChars="200"/>
        <w:jc w:val="left"/>
        <w:rPr>
          <w:rFonts w:hint="eastAsia" w:ascii="楷体" w:hAnsi="楷体" w:eastAsia="楷体" w:cs="楷体"/>
          <w:sz w:val="32"/>
          <w:szCs w:val="32"/>
        </w:rPr>
      </w:pPr>
      <w:r>
        <w:rPr>
          <w:rFonts w:hint="eastAsia" w:ascii="楷体" w:hAnsi="楷体" w:eastAsia="楷体" w:cs="楷体"/>
          <w:sz w:val="32"/>
          <w:szCs w:val="32"/>
        </w:rPr>
        <w:t>（五）材料上报</w:t>
      </w:r>
    </w:p>
    <w:p w14:paraId="0DF83245">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纸质版材料上报广东省医学会，电子版材料发到指定邮箱。 </w:t>
      </w:r>
    </w:p>
    <w:p w14:paraId="05AD2C4E">
      <w:pPr>
        <w:rPr>
          <w:rFonts w:hint="eastAsia" w:ascii="仿宋" w:hAnsi="仿宋" w:eastAsia="仿宋" w:cs="仿宋"/>
          <w:b/>
          <w:spacing w:val="12"/>
          <w:sz w:val="32"/>
          <w:szCs w:val="32"/>
        </w:rPr>
      </w:pPr>
    </w:p>
    <w:p w14:paraId="5F895864">
      <w:pPr>
        <w:spacing w:line="720" w:lineRule="exact"/>
        <w:jc w:val="center"/>
        <w:rPr>
          <w:rFonts w:hint="eastAsia" w:ascii="方正公文小标宋" w:hAnsi="方正公文小标宋" w:eastAsia="方正公文小标宋" w:cs="方正公文小标宋"/>
          <w:sz w:val="32"/>
          <w:szCs w:val="32"/>
        </w:rPr>
      </w:pPr>
    </w:p>
    <w:sectPr>
      <w:footerReference r:id="rId3"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E1DDA5-C4D9-4764-A81C-49EE375D57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AC402B6D-6842-49E8-BCBA-84F27436526D}"/>
  </w:font>
  <w:font w:name="方正公文小标宋">
    <w:panose1 w:val="02000500000000000000"/>
    <w:charset w:val="86"/>
    <w:family w:val="auto"/>
    <w:pitch w:val="default"/>
    <w:sig w:usb0="A00002BF" w:usb1="38CF7CFA" w:usb2="00000016" w:usb3="00000000" w:csb0="00040001" w:csb1="00000000"/>
    <w:embedRegular r:id="rId3" w:fontKey="{1C5D8BA1-6704-44DB-9896-08F1319DB91C}"/>
  </w:font>
  <w:font w:name="楷体">
    <w:panose1 w:val="02010609060101010101"/>
    <w:charset w:val="86"/>
    <w:family w:val="modern"/>
    <w:pitch w:val="default"/>
    <w:sig w:usb0="800002BF" w:usb1="38CF7CFA" w:usb2="00000016" w:usb3="00000000" w:csb0="00040001" w:csb1="00000000"/>
    <w:embedRegular r:id="rId4" w:fontKey="{73729254-9FB9-4B9E-8562-F23939D516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29B9D">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C3B61">
                          <w:pPr>
                            <w:pStyle w:val="5"/>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9DC3B61">
                    <w:pPr>
                      <w:pStyle w:val="5"/>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96EDE9"/>
    <w:multiLevelType w:val="singleLevel"/>
    <w:tmpl w:val="0F96EDE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YTk4Y2FhNjU4OGJiMmVmMGUzNWQxZDYzNDIyMmQifQ=="/>
  </w:docVars>
  <w:rsids>
    <w:rsidRoot w:val="00831544"/>
    <w:rsid w:val="00031FFD"/>
    <w:rsid w:val="000F00C2"/>
    <w:rsid w:val="001053DF"/>
    <w:rsid w:val="0014599A"/>
    <w:rsid w:val="001B2A8F"/>
    <w:rsid w:val="001F3152"/>
    <w:rsid w:val="00207634"/>
    <w:rsid w:val="00214E02"/>
    <w:rsid w:val="00216F4C"/>
    <w:rsid w:val="00225C19"/>
    <w:rsid w:val="002C47D3"/>
    <w:rsid w:val="002F537E"/>
    <w:rsid w:val="00310528"/>
    <w:rsid w:val="00344CBC"/>
    <w:rsid w:val="003537C4"/>
    <w:rsid w:val="00363339"/>
    <w:rsid w:val="003E7759"/>
    <w:rsid w:val="004F5A97"/>
    <w:rsid w:val="005C7DB2"/>
    <w:rsid w:val="005D13AA"/>
    <w:rsid w:val="00625720"/>
    <w:rsid w:val="00661979"/>
    <w:rsid w:val="006C2DE4"/>
    <w:rsid w:val="0071507F"/>
    <w:rsid w:val="00755504"/>
    <w:rsid w:val="00777790"/>
    <w:rsid w:val="00831544"/>
    <w:rsid w:val="00831A68"/>
    <w:rsid w:val="008763F4"/>
    <w:rsid w:val="009F43A4"/>
    <w:rsid w:val="00A405EE"/>
    <w:rsid w:val="00A67A3A"/>
    <w:rsid w:val="00A775D9"/>
    <w:rsid w:val="00AD2D5C"/>
    <w:rsid w:val="00B47C29"/>
    <w:rsid w:val="00B92208"/>
    <w:rsid w:val="00BB6A95"/>
    <w:rsid w:val="00BF0505"/>
    <w:rsid w:val="00C300A0"/>
    <w:rsid w:val="00C464C1"/>
    <w:rsid w:val="00C533AA"/>
    <w:rsid w:val="00C91D4A"/>
    <w:rsid w:val="00D5798D"/>
    <w:rsid w:val="00DC4B0E"/>
    <w:rsid w:val="00DD417A"/>
    <w:rsid w:val="00DD55B2"/>
    <w:rsid w:val="00E83CB1"/>
    <w:rsid w:val="00E85A36"/>
    <w:rsid w:val="00F83BB9"/>
    <w:rsid w:val="00FF03D2"/>
    <w:rsid w:val="021B42CE"/>
    <w:rsid w:val="02B87C6D"/>
    <w:rsid w:val="089A0154"/>
    <w:rsid w:val="16596377"/>
    <w:rsid w:val="16881F5D"/>
    <w:rsid w:val="185D20CD"/>
    <w:rsid w:val="1FBB6EEF"/>
    <w:rsid w:val="203221FF"/>
    <w:rsid w:val="21355709"/>
    <w:rsid w:val="225919AF"/>
    <w:rsid w:val="268667FC"/>
    <w:rsid w:val="27D537B5"/>
    <w:rsid w:val="28AF32FB"/>
    <w:rsid w:val="2ACF3114"/>
    <w:rsid w:val="2CEA6545"/>
    <w:rsid w:val="31B25364"/>
    <w:rsid w:val="31CC0C1D"/>
    <w:rsid w:val="34374729"/>
    <w:rsid w:val="34CD1F01"/>
    <w:rsid w:val="36720D1A"/>
    <w:rsid w:val="377505E3"/>
    <w:rsid w:val="381E2349"/>
    <w:rsid w:val="3CAA1BCF"/>
    <w:rsid w:val="3E111469"/>
    <w:rsid w:val="409311FD"/>
    <w:rsid w:val="416F0D24"/>
    <w:rsid w:val="421F5D05"/>
    <w:rsid w:val="43C57B39"/>
    <w:rsid w:val="45DC7F00"/>
    <w:rsid w:val="46996D9F"/>
    <w:rsid w:val="476E71B3"/>
    <w:rsid w:val="48DC2863"/>
    <w:rsid w:val="4973555D"/>
    <w:rsid w:val="4C7F228A"/>
    <w:rsid w:val="4E0458D0"/>
    <w:rsid w:val="4E7002CE"/>
    <w:rsid w:val="50574D64"/>
    <w:rsid w:val="50BE45C1"/>
    <w:rsid w:val="57D82598"/>
    <w:rsid w:val="59540D01"/>
    <w:rsid w:val="5B1B5479"/>
    <w:rsid w:val="5B3D51E8"/>
    <w:rsid w:val="5D15245E"/>
    <w:rsid w:val="5D4F4065"/>
    <w:rsid w:val="5E1542CB"/>
    <w:rsid w:val="629A3D4C"/>
    <w:rsid w:val="63674BCC"/>
    <w:rsid w:val="65834B4B"/>
    <w:rsid w:val="688C028B"/>
    <w:rsid w:val="691F2F6B"/>
    <w:rsid w:val="6AB60500"/>
    <w:rsid w:val="6BDF48A3"/>
    <w:rsid w:val="6E7E7669"/>
    <w:rsid w:val="70506012"/>
    <w:rsid w:val="7069647B"/>
    <w:rsid w:val="710022B8"/>
    <w:rsid w:val="7901256E"/>
    <w:rsid w:val="EF5DA2F2"/>
    <w:rsid w:val="FBE79A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style>
  <w:style w:type="paragraph" w:styleId="4">
    <w:name w:val="Body Text"/>
    <w:basedOn w:val="1"/>
    <w:autoRedefine/>
    <w:qFormat/>
    <w:uiPriority w:val="0"/>
    <w:rPr>
      <w:rFonts w:ascii="宋体" w:hAnsi="宋体"/>
      <w:b/>
      <w:bCs/>
      <w:sz w:val="24"/>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18"/>
    <w:qFormat/>
    <w:uiPriority w:val="0"/>
    <w:rPr>
      <w:b/>
      <w:bCs/>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character" w:styleId="13">
    <w:name w:val="page number"/>
    <w:basedOn w:val="11"/>
    <w:autoRedefine/>
    <w:qFormat/>
    <w:uiPriority w:val="0"/>
  </w:style>
  <w:style w:type="character" w:styleId="14">
    <w:name w:val="Hyperlink"/>
    <w:basedOn w:val="11"/>
    <w:autoRedefine/>
    <w:qFormat/>
    <w:uiPriority w:val="0"/>
    <w:rPr>
      <w:color w:val="0000FF"/>
      <w:u w:val="single"/>
    </w:rPr>
  </w:style>
  <w:style w:type="character" w:styleId="15">
    <w:name w:val="annotation reference"/>
    <w:basedOn w:val="11"/>
    <w:qFormat/>
    <w:uiPriority w:val="0"/>
    <w:rPr>
      <w:sz w:val="21"/>
      <w:szCs w:val="21"/>
    </w:rPr>
  </w:style>
  <w:style w:type="paragraph" w:customStyle="1" w:styleId="16">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7">
    <w:name w:val="批注文字 字符"/>
    <w:basedOn w:val="11"/>
    <w:link w:val="3"/>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8"/>
    <w:qFormat/>
    <w:uiPriority w:val="0"/>
    <w:rPr>
      <w:rFonts w:asciiTheme="minorHAnsi" w:hAnsiTheme="minorHAnsi" w:eastAsiaTheme="minorEastAsia" w:cstheme="minorBidi"/>
      <w:b/>
      <w:bCs/>
      <w:kern w:val="2"/>
      <w:sz w:val="21"/>
      <w:szCs w:val="24"/>
    </w:rPr>
  </w:style>
  <w:style w:type="paragraph" w:customStyle="1" w:styleId="19">
    <w:name w:val="修订2"/>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3150</Words>
  <Characters>3302</Characters>
  <Lines>24</Lines>
  <Paragraphs>7</Paragraphs>
  <TotalTime>8</TotalTime>
  <ScaleCrop>false</ScaleCrop>
  <LinksUpToDate>false</LinksUpToDate>
  <CharactersWithSpaces>3370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2023-05-04T12:59:00Z</dcterms:created>
  <dc:creator>123</dc:creator>
  <cp:lastModifiedBy>lhq</cp:lastModifiedBy>
  <cp:lastPrinted>2023-11-02T15:40:00Z</cp:lastPrinted>
  <dcterms:modified xsi:type="dcterms:W3CDTF">2025-05-20T04:31:14Z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7FC1D794AA54752BDC45726694A4DBFD_43</vt:lpwstr>
  </property>
  <property fmtid="{D5CDD505-2E9C-101B-9397-08002B2CF9AE}" pid="4" name="KSOTemplateDocerSaveRecord">
    <vt:lpwstr>eyJoZGlkIjoiYzE1YTk4Y2FhNjU4OGJiMmVmMGUzNWQxZDYzNDIyMmQiLCJ1c2VySWQiOiIzMTE1NjA5NzEifQ==</vt:lpwstr>
  </property>
</Properties>
</file>