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3F49">
      <w:pPr>
        <w:pStyle w:val="7"/>
        <w:widowControl/>
        <w:spacing w:beforeAutospacing="0" w:afterAutospacing="0" w:line="56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附件3</w:t>
      </w:r>
    </w:p>
    <w:p w14:paraId="73A3BCEE">
      <w:pPr>
        <w:pStyle w:val="7"/>
        <w:widowControl/>
        <w:spacing w:beforeAutospacing="0" w:afterAutospacing="0" w:line="560" w:lineRule="exact"/>
        <w:rPr>
          <w:rFonts w:eastAsia="仿宋"/>
          <w:sz w:val="32"/>
          <w:szCs w:val="32"/>
          <w:shd w:val="clear" w:color="auto" w:fill="FFFFFF"/>
        </w:rPr>
      </w:pPr>
    </w:p>
    <w:p w14:paraId="238A36D8">
      <w:pPr>
        <w:spacing w:line="7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广东省医学会临床科研基金</w:t>
      </w:r>
      <w:r>
        <w:rPr>
          <w:rFonts w:hint="eastAsia" w:eastAsia="方正小标宋简体" w:cs="Times New Roman"/>
          <w:sz w:val="44"/>
          <w:szCs w:val="44"/>
        </w:rPr>
        <w:t>简介</w:t>
      </w:r>
    </w:p>
    <w:p w14:paraId="63BC97C8">
      <w:pPr>
        <w:pStyle w:val="7"/>
        <w:widowControl/>
        <w:spacing w:beforeAutospacing="0" w:afterAutospacing="0" w:line="500" w:lineRule="exact"/>
        <w:ind w:firstLine="640" w:firstLineChars="200"/>
        <w:rPr>
          <w:rFonts w:eastAsia="黑体"/>
          <w:sz w:val="32"/>
          <w:szCs w:val="32"/>
        </w:rPr>
      </w:pPr>
    </w:p>
    <w:p w14:paraId="2DD324C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国家、省有关文件精神，推动全省医学科研工作高质量发展，提升医学科技工作者的业务能力与科研水平，广东省医学会于2023年发起并设立广东省医学会临床科研基金（以下简称基金）。为加强基金管理的科学性、规范性，广东省医学会制定并发布了《广东省医学会临床科研基金管理暂行办法》。此外，为优化基金管理流程，广东省医学会建立了广东省医学会临床科研基金项目管理系统，该系统集线上申请、评审、管理、公示、中期考核及结题验收于一体，实现了全流程信息化管理，为医学科研项目的顺利实施提供了有力保障。</w:t>
      </w:r>
    </w:p>
    <w:p w14:paraId="6368617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医学会临床科研基金自设立以来，基金规模和社会影响力不断扩大，2025年得到了鲁南制药集团股份有限公司、丽珠医药集团股份有限公司、上海博莱科信谊药业有限责任公司、一元长寿科技(深圳)有限公司、江苏豪森药业集团有限公司、</w:t>
      </w:r>
      <w:r>
        <w:rPr>
          <w:rFonts w:ascii="Times New Roman Regular" w:hAnsi="Times New Roman Regular" w:eastAsia="仿宋" w:cs="Times New Roman Regular"/>
          <w:sz w:val="32"/>
          <w:szCs w:val="32"/>
        </w:rPr>
        <w:t>杭州前云数据技术有限公司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江苏恒瑞医药股份有限公司等企业的公益性支持。</w:t>
      </w:r>
    </w:p>
    <w:p w14:paraId="7951CAA8">
      <w:pPr>
        <w:spacing w:line="72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sectPr>
      <w:footerReference r:id="rId3" w:type="default"/>
      <w:pgSz w:w="11906" w:h="16838"/>
      <w:pgMar w:top="2098" w:right="1304" w:bottom="198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5E9A37-3FB7-4671-B950-9FC9F36407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CECD15-3C69-4ADE-84B2-270B57BD8C7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51F4B67-F149-4889-B4B4-B92D7AAA374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F94FD3D-0DDF-4797-9BB4-4FC185D88F5B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5" w:fontKey="{BA15ABA5-F99B-4898-B30C-26CE0E137A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8C11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13590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713590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Tk4Y2FhNjU4OGJiMmVmMGUzNWQxZDYzNDIyMmQifQ=="/>
  </w:docVars>
  <w:rsids>
    <w:rsidRoot w:val="00172A27"/>
    <w:rsid w:val="00172A27"/>
    <w:rsid w:val="001B2A8F"/>
    <w:rsid w:val="00216F4C"/>
    <w:rsid w:val="00252F18"/>
    <w:rsid w:val="002A56C4"/>
    <w:rsid w:val="002C47D3"/>
    <w:rsid w:val="00367BA3"/>
    <w:rsid w:val="00544FB6"/>
    <w:rsid w:val="0056626C"/>
    <w:rsid w:val="006707A8"/>
    <w:rsid w:val="00831544"/>
    <w:rsid w:val="00831A68"/>
    <w:rsid w:val="008763F4"/>
    <w:rsid w:val="00957B9E"/>
    <w:rsid w:val="00A30D1B"/>
    <w:rsid w:val="00A9556E"/>
    <w:rsid w:val="00AD6852"/>
    <w:rsid w:val="00B72B54"/>
    <w:rsid w:val="00E6393F"/>
    <w:rsid w:val="012F7EE7"/>
    <w:rsid w:val="021B42CE"/>
    <w:rsid w:val="027B5C90"/>
    <w:rsid w:val="04E42045"/>
    <w:rsid w:val="055C09A8"/>
    <w:rsid w:val="089A0154"/>
    <w:rsid w:val="0A1B2713"/>
    <w:rsid w:val="0C430218"/>
    <w:rsid w:val="14764505"/>
    <w:rsid w:val="16596377"/>
    <w:rsid w:val="185D20CD"/>
    <w:rsid w:val="190D45AF"/>
    <w:rsid w:val="19BD3C04"/>
    <w:rsid w:val="1FBB6EEF"/>
    <w:rsid w:val="203221FF"/>
    <w:rsid w:val="21355709"/>
    <w:rsid w:val="225919AF"/>
    <w:rsid w:val="268667FC"/>
    <w:rsid w:val="27D27F43"/>
    <w:rsid w:val="27D537B5"/>
    <w:rsid w:val="2ACF3114"/>
    <w:rsid w:val="2CEA6545"/>
    <w:rsid w:val="2E7D5940"/>
    <w:rsid w:val="2FC669B8"/>
    <w:rsid w:val="31B25364"/>
    <w:rsid w:val="31CC0C1D"/>
    <w:rsid w:val="34374729"/>
    <w:rsid w:val="34CD1F01"/>
    <w:rsid w:val="3CAA1BCF"/>
    <w:rsid w:val="3E111469"/>
    <w:rsid w:val="409311FD"/>
    <w:rsid w:val="416F0D24"/>
    <w:rsid w:val="43BF682A"/>
    <w:rsid w:val="45DC7F00"/>
    <w:rsid w:val="46996D9F"/>
    <w:rsid w:val="48DC2863"/>
    <w:rsid w:val="4A010483"/>
    <w:rsid w:val="4A1F02E1"/>
    <w:rsid w:val="4D9D50D3"/>
    <w:rsid w:val="4E0458D0"/>
    <w:rsid w:val="4E7002CE"/>
    <w:rsid w:val="50574D64"/>
    <w:rsid w:val="50BE45C1"/>
    <w:rsid w:val="544713C8"/>
    <w:rsid w:val="54DB4DD2"/>
    <w:rsid w:val="57623660"/>
    <w:rsid w:val="57D82598"/>
    <w:rsid w:val="59540D01"/>
    <w:rsid w:val="5B1B5479"/>
    <w:rsid w:val="5B3D51E8"/>
    <w:rsid w:val="5B6F790E"/>
    <w:rsid w:val="5D15245E"/>
    <w:rsid w:val="5D4F4065"/>
    <w:rsid w:val="5E1542CB"/>
    <w:rsid w:val="5E552ABC"/>
    <w:rsid w:val="629A3D4C"/>
    <w:rsid w:val="63FE4CA7"/>
    <w:rsid w:val="6544561C"/>
    <w:rsid w:val="66B7703D"/>
    <w:rsid w:val="688C028B"/>
    <w:rsid w:val="68EC4432"/>
    <w:rsid w:val="691F2F6B"/>
    <w:rsid w:val="6A3551B8"/>
    <w:rsid w:val="6AB60500"/>
    <w:rsid w:val="6BDF48A3"/>
    <w:rsid w:val="6E7E7669"/>
    <w:rsid w:val="70506012"/>
    <w:rsid w:val="7069647B"/>
    <w:rsid w:val="710022B8"/>
    <w:rsid w:val="71B74DD3"/>
    <w:rsid w:val="7901256E"/>
    <w:rsid w:val="7BC93B09"/>
    <w:rsid w:val="EF5DA2F2"/>
    <w:rsid w:val="FBE79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宋体" w:hAnsi="宋体"/>
      <w:b/>
      <w:bCs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5.二级标题"/>
    <w:basedOn w:val="1"/>
    <w:qFormat/>
    <w:uiPriority w:val="0"/>
    <w:pPr>
      <w:adjustRightInd w:val="0"/>
      <w:snapToGrid w:val="0"/>
      <w:spacing w:before="100" w:beforeAutospacing="1" w:after="100" w:afterAutospacing="1" w:line="560" w:lineRule="exact"/>
      <w:ind w:left="645"/>
    </w:pPr>
    <w:rPr>
      <w:rFonts w:ascii="楷体" w:hAnsi="楷体" w:eastAsia="楷体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3321</Words>
  <Characters>3506</Characters>
  <Lines>127</Lines>
  <Paragraphs>109</Paragraphs>
  <TotalTime>2</TotalTime>
  <ScaleCrop>false</ScaleCrop>
  <LinksUpToDate>false</LinksUpToDate>
  <CharactersWithSpaces>3520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2023-05-04T12:59:00Z</dcterms:created>
  <dc:creator>123</dc:creator>
  <cp:lastModifiedBy>lhq</cp:lastModifiedBy>
  <cp:lastPrinted>2023-11-02T15:40:00Z</cp:lastPrinted>
  <dcterms:modified xsi:type="dcterms:W3CDTF">2025-08-28T08:42:12Z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7FC1D794AA54752BDC45726694A4DBFD_43</vt:lpwstr>
  </property>
  <property fmtid="{D5CDD505-2E9C-101B-9397-08002B2CF9AE}" pid="4" name="KSOTemplateDocerSaveRecord">
    <vt:lpwstr>eyJoZGlkIjoiN2FkYmM5YTE1NGJhOTcxNjY3NWYyZWY2MzNkNWYyNjMiLCJ1c2VySWQiOiIzMTE1NjA5NzEifQ==</vt:lpwstr>
  </property>
  <property fmtid="{D5CDD505-2E9C-101B-9397-08002B2CF9AE}" pid="5" name="GrammarlyDocumentId">
    <vt:lpwstr>29e0e925-9219-4b28-ac8b-ce86e1955b5b</vt:lpwstr>
  </property>
</Properties>
</file>