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545E4">
      <w:pPr>
        <w:rPr>
          <w:rFonts w:hint="default" w:ascii="方正仿宋_GB18030" w:hAnsi="方正仿宋_GB18030" w:eastAsia="方正仿宋_GB18030" w:cs="方正仿宋_GB180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lang w:eastAsia="zh-CN"/>
        </w:rPr>
        <w:t>附件</w:t>
      </w:r>
      <w:r>
        <w:rPr>
          <w:rFonts w:hint="eastAsia" w:ascii="方正仿宋_GB18030" w:hAnsi="方正仿宋_GB18030" w:eastAsia="方正仿宋_GB18030" w:cs="方正仿宋_GB18030"/>
          <w:lang w:val="en-US" w:eastAsia="zh-CN"/>
        </w:rPr>
        <w:t>3</w:t>
      </w:r>
    </w:p>
    <w:p w14:paraId="57A534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发票上传系统教程</w:t>
      </w:r>
    </w:p>
    <w:p w14:paraId="32BEB1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黑体" w:hAnsi="黑体" w:eastAsia="黑体" w:cs="黑体"/>
          <w:szCs w:val="32"/>
          <w:lang w:val="en-US" w:eastAsia="zh-CN"/>
        </w:rPr>
      </w:pPr>
    </w:p>
    <w:p w14:paraId="073870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单位登录四川省医学会科研管理系统——选择进入专项科研</w:t>
      </w:r>
      <w:bookmarkStart w:id="0" w:name="_GoBack"/>
      <w:bookmarkEnd w:id="0"/>
      <w:r>
        <w:rPr>
          <w:rFonts w:hint="eastAsia" w:ascii="仿宋" w:hAnsi="仿宋" w:eastAsia="仿宋" w:cs="仿宋"/>
          <w:szCs w:val="32"/>
          <w:lang w:val="en-US" w:eastAsia="zh-CN"/>
        </w:rPr>
        <w:t>系统——发票管理——新增——选择项目名称——填报信息——新增——上传发票——提交。</w:t>
      </w:r>
    </w:p>
    <w:p w14:paraId="599259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default" w:ascii="仿宋" w:hAnsi="仿宋" w:eastAsia="仿宋" w:cs="仿宋"/>
          <w:szCs w:val="32"/>
          <w:lang w:val="en-US" w:eastAsia="zh-CN"/>
        </w:rPr>
        <w:drawing>
          <wp:inline distT="0" distB="0" distL="114300" distR="114300">
            <wp:extent cx="6153785" cy="2559685"/>
            <wp:effectExtent l="0" t="0" r="18415" b="12065"/>
            <wp:docPr id="1" name="图片 1" descr="632246e6-7b57-4e2f-b0fd-5694be1a3f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2246e6-7b57-4e2f-b0fd-5694be1a3f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B38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</w:p>
    <w:p w14:paraId="1A7975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default" w:ascii="仿宋" w:hAnsi="仿宋" w:eastAsia="仿宋" w:cs="仿宋"/>
          <w:szCs w:val="32"/>
          <w:lang w:val="en-US" w:eastAsia="zh-CN"/>
        </w:rPr>
        <w:drawing>
          <wp:inline distT="0" distB="0" distL="114300" distR="114300">
            <wp:extent cx="6240780" cy="3586480"/>
            <wp:effectExtent l="0" t="0" r="7620" b="13970"/>
            <wp:docPr id="2" name="图片 2" descr="5aaf633a-c1a9-4ddf-9e19-be716d3c71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af633a-c1a9-4ddf-9e19-be716d3c71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E39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</w:p>
    <w:p w14:paraId="731B0C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</w:p>
    <w:p w14:paraId="67C783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</w:p>
    <w:p w14:paraId="3D2C28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8AE49F-699B-48DF-9513-5AF31ECF64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BB752D-ED95-46FB-8C53-E3557DDFFBE7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F1FA4DF-A813-4AFF-81D9-34D645F553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67F27"/>
    <w:rsid w:val="20823B4A"/>
    <w:rsid w:val="2EC67F27"/>
    <w:rsid w:val="30151CD6"/>
    <w:rsid w:val="33ED121E"/>
    <w:rsid w:val="42CC6949"/>
    <w:rsid w:val="4D2371CD"/>
    <w:rsid w:val="501760EB"/>
    <w:rsid w:val="50A756B7"/>
    <w:rsid w:val="5382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Calibri" w:hAnsi="Calibri" w:eastAsia="宋体"/>
      <w:sz w:val="24"/>
      <w:szCs w:val="24"/>
    </w:rPr>
  </w:style>
  <w:style w:type="paragraph" w:styleId="5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78</Characters>
  <Lines>0</Lines>
  <Paragraphs>0</Paragraphs>
  <TotalTime>3</TotalTime>
  <ScaleCrop>false</ScaleCrop>
  <LinksUpToDate>false</LinksUpToDate>
  <CharactersWithSpaces>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2024-11-25T01:51:00Z</dcterms:created>
  <dc:creator>骆驼大大</dc:creator>
  <cp:lastModifiedBy>呱唧ღ</cp:lastModifiedBy>
  <dcterms:modified xsi:type="dcterms:W3CDTF">2025-11-17T03:28:25Z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56A4AB246DA74D8C91436F607D37F37C_13</vt:lpwstr>
  </property>
  <property fmtid="{D5CDD505-2E9C-101B-9397-08002B2CF9AE}" pid="4" name="KSOTemplateDocerSaveRecord">
    <vt:lpwstr>eyJoZGlkIjoiZjk3Mjc3NTJkNWMzZmFmNTNmNjEyYjhkZjlmYTBmOWEiLCJ1c2VySWQiOiI2MTYxNzYxOTIifQ==</vt:lpwstr>
  </property>
</Properties>
</file>