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64785">
      <w:pPr>
        <w:rPr>
          <w:rFonts w:hint="eastAsia" w:ascii="仿宋" w:hAnsi="仿宋" w:eastAsia="黑体"/>
          <w:b w:val="0"/>
          <w:bCs w:val="0"/>
          <w:color w:val="auto"/>
          <w:sz w:val="28"/>
          <w:szCs w:val="28"/>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2</w:t>
      </w:r>
      <w:bookmarkStart w:id="0" w:name="_GoBack"/>
      <w:bookmarkEnd w:id="0"/>
    </w:p>
    <w:p w14:paraId="4D3A04F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小标宋" w:hAnsi="小标宋" w:eastAsia="小标宋" w:cs="小标宋"/>
          <w:color w:val="auto"/>
          <w:sz w:val="44"/>
          <w:szCs w:val="44"/>
        </w:rPr>
      </w:pPr>
      <w:r>
        <w:rPr>
          <w:rFonts w:hint="eastAsia" w:ascii="小标宋" w:hAnsi="小标宋" w:eastAsia="小标宋" w:cs="小标宋"/>
          <w:color w:val="auto"/>
          <w:sz w:val="44"/>
          <w:szCs w:val="44"/>
        </w:rPr>
        <w:t>物理医学与康复学专委会科普大赛参赛作品版权使用协议说明</w:t>
      </w:r>
    </w:p>
    <w:tbl>
      <w:tblPr>
        <w:tblStyle w:val="14"/>
        <w:tblW w:w="8759"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2"/>
        <w:gridCol w:w="2877"/>
        <w:gridCol w:w="1299"/>
        <w:gridCol w:w="2731"/>
      </w:tblGrid>
      <w:tr w14:paraId="3927F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2" w:type="dxa"/>
            <w:vAlign w:val="center"/>
          </w:tcPr>
          <w:p w14:paraId="1F4A8F03">
            <w:pPr>
              <w:pStyle w:val="15"/>
              <w:spacing w:before="78" w:line="214" w:lineRule="auto"/>
              <w:ind w:left="277"/>
              <w:rPr>
                <w:rFonts w:hint="eastAsia" w:cs="Arial"/>
                <w:color w:val="auto"/>
                <w:spacing w:val="-12"/>
                <w:sz w:val="24"/>
                <w:szCs w:val="24"/>
                <w:lang w:eastAsia="zh-CN"/>
              </w:rPr>
            </w:pPr>
            <w:r>
              <w:rPr>
                <w:rFonts w:cs="Arial"/>
                <w:color w:val="auto"/>
                <w:spacing w:val="-12"/>
                <w:sz w:val="24"/>
                <w:szCs w:val="24"/>
                <w:lang w:eastAsia="zh-CN"/>
              </w:rPr>
              <w:t>参赛作品名称</w:t>
            </w:r>
          </w:p>
        </w:tc>
        <w:tc>
          <w:tcPr>
            <w:tcW w:w="6907" w:type="dxa"/>
            <w:gridSpan w:val="3"/>
          </w:tcPr>
          <w:p w14:paraId="3FCDB936">
            <w:pPr>
              <w:rPr>
                <w:rFonts w:hint="eastAsia" w:ascii="仿宋" w:hAnsi="仿宋" w:eastAsia="仿宋" w:cs="Arial"/>
                <w:snapToGrid w:val="0"/>
                <w:color w:val="auto"/>
                <w:spacing w:val="-12"/>
                <w:kern w:val="0"/>
                <w:sz w:val="24"/>
                <w:szCs w:val="24"/>
                <w:lang w:eastAsia="en-US"/>
              </w:rPr>
            </w:pPr>
          </w:p>
        </w:tc>
      </w:tr>
      <w:tr w14:paraId="751A2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852" w:type="dxa"/>
            <w:vAlign w:val="center"/>
          </w:tcPr>
          <w:p w14:paraId="6E6FB1A6">
            <w:pPr>
              <w:pStyle w:val="15"/>
              <w:spacing w:before="78" w:line="215" w:lineRule="auto"/>
              <w:ind w:left="717"/>
              <w:rPr>
                <w:rFonts w:hint="eastAsia" w:cs="Arial"/>
                <w:color w:val="auto"/>
                <w:spacing w:val="-12"/>
                <w:sz w:val="24"/>
                <w:szCs w:val="24"/>
                <w:lang w:eastAsia="zh-CN"/>
              </w:rPr>
            </w:pPr>
            <w:r>
              <w:rPr>
                <w:rFonts w:cs="Arial"/>
                <w:color w:val="auto"/>
                <w:spacing w:val="-12"/>
                <w:sz w:val="24"/>
                <w:szCs w:val="24"/>
                <w:lang w:eastAsia="zh-CN"/>
              </w:rPr>
              <w:t>作者</w:t>
            </w:r>
          </w:p>
        </w:tc>
        <w:tc>
          <w:tcPr>
            <w:tcW w:w="2877" w:type="dxa"/>
          </w:tcPr>
          <w:p w14:paraId="35BA1766">
            <w:pPr>
              <w:rPr>
                <w:rFonts w:hint="eastAsia" w:ascii="仿宋" w:hAnsi="仿宋" w:eastAsia="仿宋" w:cs="Arial"/>
                <w:snapToGrid w:val="0"/>
                <w:color w:val="auto"/>
                <w:spacing w:val="-12"/>
                <w:kern w:val="0"/>
                <w:sz w:val="24"/>
                <w:szCs w:val="24"/>
                <w:lang w:eastAsia="en-US"/>
              </w:rPr>
            </w:pPr>
          </w:p>
        </w:tc>
        <w:tc>
          <w:tcPr>
            <w:tcW w:w="1299" w:type="dxa"/>
            <w:vAlign w:val="center"/>
          </w:tcPr>
          <w:p w14:paraId="19C88990">
            <w:pPr>
              <w:pStyle w:val="15"/>
              <w:spacing w:before="78" w:line="215" w:lineRule="auto"/>
              <w:ind w:left="219"/>
              <w:rPr>
                <w:rFonts w:hint="eastAsia" w:cs="Arial"/>
                <w:color w:val="auto"/>
                <w:spacing w:val="-12"/>
                <w:sz w:val="24"/>
                <w:szCs w:val="24"/>
                <w:lang w:eastAsia="zh-CN"/>
              </w:rPr>
            </w:pPr>
            <w:r>
              <w:rPr>
                <w:rFonts w:cs="Arial"/>
                <w:color w:val="auto"/>
                <w:spacing w:val="-12"/>
                <w:sz w:val="24"/>
                <w:szCs w:val="24"/>
                <w:lang w:eastAsia="zh-CN"/>
              </w:rPr>
              <w:t>作者单位</w:t>
            </w:r>
          </w:p>
        </w:tc>
        <w:tc>
          <w:tcPr>
            <w:tcW w:w="2731" w:type="dxa"/>
          </w:tcPr>
          <w:p w14:paraId="08EBB25A">
            <w:pPr>
              <w:rPr>
                <w:rFonts w:hint="eastAsia" w:ascii="仿宋" w:hAnsi="仿宋" w:eastAsia="仿宋" w:cs="Arial"/>
                <w:snapToGrid w:val="0"/>
                <w:color w:val="auto"/>
                <w:spacing w:val="-12"/>
                <w:kern w:val="0"/>
                <w:sz w:val="24"/>
                <w:szCs w:val="24"/>
                <w:lang w:eastAsia="en-US"/>
              </w:rPr>
            </w:pPr>
          </w:p>
        </w:tc>
      </w:tr>
      <w:tr w14:paraId="3FF0A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7" w:hRule="atLeast"/>
        </w:trPr>
        <w:tc>
          <w:tcPr>
            <w:tcW w:w="8759" w:type="dxa"/>
            <w:gridSpan w:val="4"/>
          </w:tcPr>
          <w:p w14:paraId="309FCE13">
            <w:pPr>
              <w:spacing w:line="255" w:lineRule="auto"/>
              <w:rPr>
                <w:rFonts w:hint="eastAsia" w:ascii="仿宋" w:hAnsi="仿宋" w:eastAsia="仿宋" w:cs="Arial"/>
                <w:snapToGrid w:val="0"/>
                <w:color w:val="auto"/>
                <w:spacing w:val="-12"/>
                <w:kern w:val="0"/>
                <w:sz w:val="24"/>
                <w:szCs w:val="24"/>
                <w:lang w:eastAsia="zh-CN"/>
              </w:rPr>
            </w:pPr>
          </w:p>
          <w:p w14:paraId="406BF71C">
            <w:pPr>
              <w:pStyle w:val="15"/>
              <w:spacing w:before="78" w:line="293" w:lineRule="auto"/>
              <w:ind w:left="121" w:right="86" w:firstLine="437"/>
              <w:rPr>
                <w:rFonts w:hint="eastAsia" w:cs="Arial"/>
                <w:color w:val="auto"/>
                <w:spacing w:val="-12"/>
                <w:sz w:val="24"/>
                <w:szCs w:val="24"/>
                <w:lang w:eastAsia="zh-CN"/>
              </w:rPr>
            </w:pPr>
            <w:r>
              <w:rPr>
                <w:rFonts w:cs="Arial"/>
                <w:color w:val="auto"/>
                <w:spacing w:val="-12"/>
                <w:sz w:val="24"/>
                <w:szCs w:val="24"/>
                <w:lang w:eastAsia="zh-CN"/>
              </w:rPr>
              <w:t>所有参赛者在提交作品前，认真阅读确定并同意以下内容，经确认参赛，主办方默认参赛者已知并同意协议全部条款。</w:t>
            </w:r>
          </w:p>
          <w:p w14:paraId="0F832156">
            <w:pPr>
              <w:pStyle w:val="15"/>
              <w:spacing w:before="253" w:line="302" w:lineRule="auto"/>
              <w:ind w:left="116" w:right="83" w:firstLine="456"/>
              <w:jc w:val="both"/>
              <w:rPr>
                <w:rFonts w:hint="eastAsia" w:cs="Arial"/>
                <w:color w:val="auto"/>
                <w:spacing w:val="-12"/>
                <w:sz w:val="24"/>
                <w:szCs w:val="24"/>
                <w:lang w:eastAsia="zh-CN"/>
              </w:rPr>
            </w:pPr>
            <w:r>
              <w:rPr>
                <w:rFonts w:cs="Arial"/>
                <w:color w:val="auto"/>
                <w:spacing w:val="-12"/>
                <w:sz w:val="24"/>
                <w:szCs w:val="24"/>
                <w:lang w:eastAsia="zh-CN"/>
              </w:rPr>
              <w:t>1.参赛作品必须为作者原创，不存在任何抄袭或盗用他人作品的情况，不构成对任何第三方著作权（版权）或其他合法权利的侵犯。如发现作品存在任何涉嫌剽窃、抄袭、舞弊行为或涉及知识产权问题的作品，将取消其参选资格。主办方不承担包括肖像权、名誉权、隐私权、著作权、商标权等纠纷而产生的法律责任；同时，授权大赛主办方按本协议说明约定的方式使用参赛作品。</w:t>
            </w:r>
          </w:p>
          <w:p w14:paraId="3D49749C">
            <w:pPr>
              <w:pStyle w:val="15"/>
              <w:spacing w:before="258" w:line="291" w:lineRule="auto"/>
              <w:ind w:left="119" w:right="83" w:firstLine="448"/>
              <w:rPr>
                <w:rFonts w:hint="eastAsia" w:cs="Arial"/>
                <w:color w:val="auto"/>
                <w:spacing w:val="-12"/>
                <w:sz w:val="24"/>
                <w:szCs w:val="24"/>
                <w:lang w:eastAsia="zh-CN"/>
              </w:rPr>
            </w:pPr>
            <w:r>
              <w:rPr>
                <w:rFonts w:cs="Arial"/>
                <w:color w:val="auto"/>
                <w:spacing w:val="-12"/>
                <w:sz w:val="24"/>
                <w:szCs w:val="24"/>
                <w:lang w:eastAsia="zh-CN"/>
              </w:rPr>
              <w:t>2.主办方有权为大赛宣传需要，对参赛作品的图像、文字、视频等进行广告删除、编辑等适应性修改，以上修改不视为侵犯参赛作品著作权。</w:t>
            </w:r>
          </w:p>
          <w:p w14:paraId="6C90ED47">
            <w:pPr>
              <w:pStyle w:val="15"/>
              <w:spacing w:before="261" w:line="297" w:lineRule="auto"/>
              <w:ind w:left="119" w:right="83" w:firstLine="457"/>
              <w:jc w:val="both"/>
              <w:rPr>
                <w:rFonts w:hint="eastAsia" w:cs="Arial"/>
                <w:color w:val="auto"/>
                <w:spacing w:val="-12"/>
                <w:sz w:val="24"/>
                <w:szCs w:val="24"/>
                <w:lang w:eastAsia="zh-CN"/>
              </w:rPr>
            </w:pPr>
            <w:r>
              <w:rPr>
                <w:rFonts w:cs="Arial"/>
                <w:color w:val="auto"/>
                <w:spacing w:val="-12"/>
                <w:sz w:val="24"/>
                <w:szCs w:val="24"/>
                <w:lang w:eastAsia="zh-CN"/>
              </w:rPr>
              <w:t>3.作品提交即视为参赛者授权主办方对参赛作品进行相关形式的推广使用，包括但不限于大赛及大赛之后的、在国内外媒体或网络终端的宣传推介、报道展示、播放展映、编辑等。</w:t>
            </w:r>
          </w:p>
          <w:p w14:paraId="54095F99">
            <w:pPr>
              <w:pStyle w:val="15"/>
              <w:spacing w:before="281" w:line="297" w:lineRule="auto"/>
              <w:ind w:left="116" w:right="88" w:firstLine="450"/>
              <w:rPr>
                <w:rFonts w:hint="eastAsia" w:cs="Arial"/>
                <w:color w:val="auto"/>
                <w:spacing w:val="-12"/>
                <w:sz w:val="24"/>
                <w:szCs w:val="24"/>
                <w:lang w:eastAsia="zh-CN"/>
              </w:rPr>
            </w:pPr>
            <w:r>
              <w:rPr>
                <w:rFonts w:cs="Arial"/>
                <w:color w:val="auto"/>
                <w:spacing w:val="-12"/>
                <w:sz w:val="24"/>
                <w:szCs w:val="24"/>
                <w:lang w:eastAsia="zh-CN"/>
              </w:rPr>
              <w:t>4.参赛者提交参赛作品时，应填写参赛者真实信息。参赛作品应为未公开发表作品，没有版权纠纷。作品一旦提交，即表示原创作者同意发表该作品，愿意接受本规则并遵守本规则的约定。四川省</w:t>
            </w:r>
            <w:r>
              <w:rPr>
                <w:rFonts w:hint="eastAsia" w:cs="Arial"/>
                <w:color w:val="auto"/>
                <w:spacing w:val="-12"/>
                <w:sz w:val="24"/>
                <w:szCs w:val="24"/>
                <w:lang w:eastAsia="zh-CN"/>
              </w:rPr>
              <w:t>医学会物理医学与康复专委会</w:t>
            </w:r>
            <w:r>
              <w:rPr>
                <w:rFonts w:cs="Arial"/>
                <w:color w:val="auto"/>
                <w:spacing w:val="-12"/>
                <w:sz w:val="24"/>
                <w:szCs w:val="24"/>
                <w:lang w:eastAsia="zh-CN"/>
              </w:rPr>
              <w:t>保留对本次活动的最终解释权。</w:t>
            </w:r>
          </w:p>
          <w:p w14:paraId="154EA723">
            <w:pPr>
              <w:pStyle w:val="15"/>
              <w:spacing w:before="282" w:line="217" w:lineRule="auto"/>
              <w:ind w:left="570"/>
              <w:rPr>
                <w:rFonts w:hint="eastAsia" w:cs="Arial"/>
                <w:color w:val="auto"/>
                <w:spacing w:val="-12"/>
                <w:sz w:val="24"/>
                <w:szCs w:val="24"/>
                <w:lang w:eastAsia="zh-CN"/>
              </w:rPr>
            </w:pPr>
            <w:r>
              <w:rPr>
                <w:rFonts w:cs="Arial"/>
                <w:color w:val="auto"/>
                <w:spacing w:val="-12"/>
                <w:sz w:val="24"/>
                <w:szCs w:val="24"/>
                <w:lang w:eastAsia="zh-CN"/>
              </w:rPr>
              <w:t>5.以上内容全部知悉。</w:t>
            </w:r>
          </w:p>
          <w:p w14:paraId="5F10D480">
            <w:pPr>
              <w:spacing w:line="405" w:lineRule="auto"/>
              <w:rPr>
                <w:rFonts w:hint="eastAsia" w:ascii="仿宋" w:hAnsi="仿宋" w:eastAsia="仿宋" w:cs="Arial"/>
                <w:snapToGrid w:val="0"/>
                <w:color w:val="auto"/>
                <w:spacing w:val="-12"/>
                <w:kern w:val="0"/>
                <w:sz w:val="24"/>
                <w:szCs w:val="24"/>
                <w:lang w:eastAsia="zh-CN"/>
              </w:rPr>
            </w:pPr>
          </w:p>
          <w:p w14:paraId="59CD0615">
            <w:pPr>
              <w:pStyle w:val="15"/>
              <w:spacing w:before="78" w:line="215" w:lineRule="auto"/>
              <w:ind w:left="3644"/>
              <w:rPr>
                <w:rFonts w:hint="eastAsia" w:cs="Arial"/>
                <w:color w:val="auto"/>
                <w:spacing w:val="-12"/>
                <w:sz w:val="24"/>
                <w:szCs w:val="24"/>
                <w:lang w:eastAsia="zh-CN"/>
              </w:rPr>
            </w:pPr>
            <w:r>
              <w:rPr>
                <w:rFonts w:cs="Arial"/>
                <w:color w:val="auto"/>
                <w:spacing w:val="-12"/>
                <w:sz w:val="24"/>
                <w:szCs w:val="24"/>
                <w:lang w:eastAsia="zh-CN"/>
              </w:rPr>
              <w:t>签名（全体作者）：</w:t>
            </w:r>
          </w:p>
          <w:p w14:paraId="6D0DD087">
            <w:pPr>
              <w:spacing w:line="252" w:lineRule="auto"/>
              <w:rPr>
                <w:rFonts w:hint="eastAsia" w:ascii="仿宋" w:hAnsi="仿宋" w:eastAsia="仿宋" w:cs="Arial"/>
                <w:snapToGrid w:val="0"/>
                <w:color w:val="auto"/>
                <w:spacing w:val="-12"/>
                <w:kern w:val="0"/>
                <w:sz w:val="24"/>
                <w:szCs w:val="24"/>
                <w:lang w:eastAsia="zh-CN"/>
              </w:rPr>
            </w:pPr>
          </w:p>
          <w:p w14:paraId="00E27E71">
            <w:pPr>
              <w:spacing w:line="252" w:lineRule="auto"/>
              <w:rPr>
                <w:rFonts w:hint="eastAsia" w:ascii="仿宋" w:hAnsi="仿宋" w:eastAsia="仿宋" w:cs="Arial"/>
                <w:snapToGrid w:val="0"/>
                <w:color w:val="auto"/>
                <w:spacing w:val="-12"/>
                <w:kern w:val="0"/>
                <w:sz w:val="24"/>
                <w:szCs w:val="24"/>
                <w:lang w:eastAsia="zh-CN"/>
              </w:rPr>
            </w:pPr>
          </w:p>
          <w:p w14:paraId="062F803B">
            <w:pPr>
              <w:spacing w:line="252" w:lineRule="auto"/>
              <w:rPr>
                <w:rFonts w:hint="eastAsia" w:ascii="仿宋" w:hAnsi="仿宋" w:eastAsia="仿宋" w:cs="Arial"/>
                <w:snapToGrid w:val="0"/>
                <w:color w:val="auto"/>
                <w:spacing w:val="-12"/>
                <w:kern w:val="0"/>
                <w:sz w:val="24"/>
                <w:szCs w:val="24"/>
                <w:lang w:eastAsia="zh-CN"/>
              </w:rPr>
            </w:pPr>
          </w:p>
          <w:p w14:paraId="3B59C677">
            <w:pPr>
              <w:pStyle w:val="15"/>
              <w:spacing w:before="78" w:line="218" w:lineRule="auto"/>
              <w:ind w:left="4563"/>
              <w:rPr>
                <w:rFonts w:hint="eastAsia" w:cs="Arial"/>
                <w:color w:val="auto"/>
                <w:spacing w:val="-12"/>
                <w:sz w:val="24"/>
                <w:szCs w:val="24"/>
                <w:lang w:eastAsia="zh-CN"/>
              </w:rPr>
            </w:pPr>
            <w:r>
              <w:rPr>
                <w:rFonts w:cs="Arial"/>
                <w:color w:val="auto"/>
                <w:spacing w:val="-12"/>
                <w:sz w:val="24"/>
                <w:szCs w:val="24"/>
                <w:lang w:eastAsia="zh-CN"/>
              </w:rPr>
              <w:t>日期：</w:t>
            </w:r>
          </w:p>
        </w:tc>
      </w:tr>
    </w:tbl>
    <w:p w14:paraId="4CF85F12">
      <w:pPr>
        <w:jc w:val="center"/>
        <w:rPr>
          <w:rFonts w:hint="eastAsia"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小标宋">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26E"/>
    <w:rsid w:val="000014D7"/>
    <w:rsid w:val="00032C19"/>
    <w:rsid w:val="00036454"/>
    <w:rsid w:val="000405A6"/>
    <w:rsid w:val="000E026E"/>
    <w:rsid w:val="000E75FA"/>
    <w:rsid w:val="00101027"/>
    <w:rsid w:val="0013484D"/>
    <w:rsid w:val="00164902"/>
    <w:rsid w:val="00177740"/>
    <w:rsid w:val="00217917"/>
    <w:rsid w:val="00226F61"/>
    <w:rsid w:val="003E0998"/>
    <w:rsid w:val="003E1A16"/>
    <w:rsid w:val="0040547C"/>
    <w:rsid w:val="0043618E"/>
    <w:rsid w:val="005273F0"/>
    <w:rsid w:val="00554A21"/>
    <w:rsid w:val="00654789"/>
    <w:rsid w:val="00680334"/>
    <w:rsid w:val="00741C76"/>
    <w:rsid w:val="00753133"/>
    <w:rsid w:val="007A5956"/>
    <w:rsid w:val="007B0E7F"/>
    <w:rsid w:val="00802EAD"/>
    <w:rsid w:val="0089370A"/>
    <w:rsid w:val="00900E26"/>
    <w:rsid w:val="009B06AF"/>
    <w:rsid w:val="009C79A0"/>
    <w:rsid w:val="00A742BB"/>
    <w:rsid w:val="00A97D3C"/>
    <w:rsid w:val="00AD2403"/>
    <w:rsid w:val="00AE316A"/>
    <w:rsid w:val="00BA22DD"/>
    <w:rsid w:val="00BF3D25"/>
    <w:rsid w:val="00BF5045"/>
    <w:rsid w:val="00C62A69"/>
    <w:rsid w:val="00C66289"/>
    <w:rsid w:val="00CD0630"/>
    <w:rsid w:val="00CF6045"/>
    <w:rsid w:val="00D918E9"/>
    <w:rsid w:val="00DA5115"/>
    <w:rsid w:val="00DB382F"/>
    <w:rsid w:val="00DC1177"/>
    <w:rsid w:val="00DD5DA2"/>
    <w:rsid w:val="00E61B8B"/>
    <w:rsid w:val="00F0486B"/>
    <w:rsid w:val="00F2330B"/>
    <w:rsid w:val="00F918A3"/>
    <w:rsid w:val="00FA5BCC"/>
    <w:rsid w:val="00FB6305"/>
    <w:rsid w:val="08C01BD2"/>
    <w:rsid w:val="0E707BF7"/>
    <w:rsid w:val="117C3CAC"/>
    <w:rsid w:val="154843FA"/>
    <w:rsid w:val="190478B9"/>
    <w:rsid w:val="1D7C3D9A"/>
    <w:rsid w:val="2BB82E86"/>
    <w:rsid w:val="2BD4136D"/>
    <w:rsid w:val="2E524C74"/>
    <w:rsid w:val="340A0022"/>
    <w:rsid w:val="3BBF5DE9"/>
    <w:rsid w:val="40664832"/>
    <w:rsid w:val="409B660A"/>
    <w:rsid w:val="45CD7EEA"/>
    <w:rsid w:val="477B2C3C"/>
    <w:rsid w:val="4789756D"/>
    <w:rsid w:val="54AE00FE"/>
    <w:rsid w:val="5BFE7BBD"/>
    <w:rsid w:val="5CCD650A"/>
    <w:rsid w:val="5DD8323C"/>
    <w:rsid w:val="5E1E09C3"/>
    <w:rsid w:val="611F45B2"/>
    <w:rsid w:val="62C43552"/>
    <w:rsid w:val="658C7FE7"/>
    <w:rsid w:val="72324E28"/>
    <w:rsid w:val="72EC6A42"/>
    <w:rsid w:val="73075151"/>
    <w:rsid w:val="775102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11"/>
    <w:semiHidden/>
    <w:unhideWhenUsed/>
    <w:qFormat/>
    <w:uiPriority w:val="99"/>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正文文本 字符"/>
    <w:basedOn w:val="8"/>
    <w:link w:val="3"/>
    <w:semiHidden/>
    <w:qFormat/>
    <w:uiPriority w:val="99"/>
  </w:style>
  <w:style w:type="character" w:customStyle="1" w:styleId="12">
    <w:name w:val="页眉 字符"/>
    <w:basedOn w:val="8"/>
    <w:link w:val="6"/>
    <w:qFormat/>
    <w:uiPriority w:val="99"/>
    <w:rPr>
      <w:sz w:val="18"/>
      <w:szCs w:val="18"/>
    </w:rPr>
  </w:style>
  <w:style w:type="character" w:customStyle="1" w:styleId="13">
    <w:name w:val="页脚 字符"/>
    <w:basedOn w:val="8"/>
    <w:link w:val="5"/>
    <w:qFormat/>
    <w:uiPriority w:val="99"/>
    <w:rPr>
      <w:sz w:val="18"/>
      <w:szCs w:val="18"/>
    </w:rPr>
  </w:style>
  <w:style w:type="table" w:customStyle="1" w:styleId="14">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5">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character" w:customStyle="1" w:styleId="16">
    <w:name w:val="批注框文本 字符"/>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3F3FD-7EAD-4B40-ADA6-0709C075BDB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207</Words>
  <Characters>207</Characters>
  <Lines>214</Lines>
  <Paragraphs>177</Paragraphs>
  <TotalTime>0</TotalTime>
  <ScaleCrop>false</ScaleCrop>
  <LinksUpToDate>false</LinksUpToDate>
  <CharactersWithSpaces>215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2024-10-12T06:16:00Z</dcterms:created>
  <dc:creator>诚 谢</dc:creator>
  <cp:lastModifiedBy>小蚊子</cp:lastModifiedBy>
  <dcterms:modified xsi:type="dcterms:W3CDTF">2025-12-15T07:34:09Z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eyJoZGlkIjoiMGE1YzBkZTNmZDc5Njg4OTdhNDNlOGY5MTc5ZWY1NjAiLCJ1c2VySWQiOiIyNTE3ODE5NzMifQ==</vt:lpwstr>
  </property>
  <property fmtid="{D5CDD505-2E9C-101B-9397-08002B2CF9AE}" pid="3" name="KSOProductBuildVer">
    <vt:lpwstr>2052-12.1.0.24034</vt:lpwstr>
  </property>
  <property fmtid="{D5CDD505-2E9C-101B-9397-08002B2CF9AE}" pid="4" name="ICV">
    <vt:lpwstr>01ACBD8DA20F48579D1ECF5F9FED4DB7_13</vt:lpwstr>
  </property>
</Properties>
</file>