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AC66">
      <w:pPr>
        <w:wordWrap/>
        <w:spacing w:after="160" w:line="54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4F665DCC">
      <w:pPr>
        <w:wordWrap/>
        <w:spacing w:after="160" w:line="54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highlight w:val="none"/>
          <w:lang w:val="en-US" w:eastAsia="zh-CN"/>
        </w:rPr>
        <w:t>住院医师规范</w:t>
      </w: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z w:val="36"/>
          <w:szCs w:val="36"/>
          <w:highlight w:val="none"/>
          <w:lang w:val="en-US" w:eastAsia="zh-CN"/>
        </w:rPr>
        <w:t>化教学技能研修项目推荐人员履历表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01"/>
        <w:gridCol w:w="1165"/>
        <w:gridCol w:w="1279"/>
        <w:gridCol w:w="1286"/>
        <w:gridCol w:w="1609"/>
        <w:gridCol w:w="2055"/>
      </w:tblGrid>
      <w:tr w14:paraId="145B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B9FD53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名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3ABE9732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 w14:paraId="44103811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　别</w:t>
            </w: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 w14:paraId="369AAF10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12" w:space="0"/>
            </w:tcBorders>
            <w:vAlign w:val="center"/>
          </w:tcPr>
          <w:p w14:paraId="2F51B06D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609" w:type="dxa"/>
            <w:tcBorders>
              <w:top w:val="single" w:color="auto" w:sz="12" w:space="0"/>
            </w:tcBorders>
            <w:vAlign w:val="center"/>
          </w:tcPr>
          <w:p w14:paraId="3D6223B2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A3B485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照片</w:t>
            </w:r>
          </w:p>
        </w:tc>
      </w:tr>
      <w:tr w14:paraId="6610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5" w:type="dxa"/>
            <w:tcBorders>
              <w:left w:val="single" w:color="auto" w:sz="12" w:space="0"/>
            </w:tcBorders>
            <w:vAlign w:val="center"/>
          </w:tcPr>
          <w:p w14:paraId="12ACE94A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职称</w:t>
            </w:r>
          </w:p>
        </w:tc>
        <w:tc>
          <w:tcPr>
            <w:tcW w:w="1101" w:type="dxa"/>
            <w:vAlign w:val="center"/>
          </w:tcPr>
          <w:p w14:paraId="605EC8F5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04455876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1279" w:type="dxa"/>
            <w:vAlign w:val="center"/>
          </w:tcPr>
          <w:p w14:paraId="4AF9DBA1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/>
              </w:rPr>
            </w:pPr>
          </w:p>
        </w:tc>
        <w:tc>
          <w:tcPr>
            <w:tcW w:w="1286" w:type="dxa"/>
            <w:vAlign w:val="center"/>
          </w:tcPr>
          <w:p w14:paraId="54C1B376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最后学历</w:t>
            </w:r>
          </w:p>
        </w:tc>
        <w:tc>
          <w:tcPr>
            <w:tcW w:w="1609" w:type="dxa"/>
            <w:vAlign w:val="center"/>
          </w:tcPr>
          <w:p w14:paraId="617038CA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>
              <w:right w:val="single" w:color="auto" w:sz="12" w:space="0"/>
            </w:tcBorders>
            <w:vAlign w:val="center"/>
          </w:tcPr>
          <w:p w14:paraId="0EB3B711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831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5" w:type="dxa"/>
            <w:tcBorders>
              <w:left w:val="single" w:color="auto" w:sz="12" w:space="0"/>
            </w:tcBorders>
            <w:vAlign w:val="center"/>
          </w:tcPr>
          <w:p w14:paraId="69CBD818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101" w:type="dxa"/>
            <w:vAlign w:val="center"/>
          </w:tcPr>
          <w:p w14:paraId="07F6F8D3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0C4788FF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政治状况</w:t>
            </w:r>
          </w:p>
        </w:tc>
        <w:tc>
          <w:tcPr>
            <w:tcW w:w="1279" w:type="dxa"/>
            <w:vAlign w:val="center"/>
          </w:tcPr>
          <w:p w14:paraId="603FD7E9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16E4D21E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健康状况</w:t>
            </w:r>
          </w:p>
        </w:tc>
        <w:tc>
          <w:tcPr>
            <w:tcW w:w="1609" w:type="dxa"/>
            <w:vAlign w:val="center"/>
          </w:tcPr>
          <w:p w14:paraId="384675D5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>
              <w:right w:val="single" w:color="auto" w:sz="12" w:space="0"/>
            </w:tcBorders>
            <w:vAlign w:val="center"/>
          </w:tcPr>
          <w:p w14:paraId="75971D4F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D2C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5" w:type="dxa"/>
            <w:tcBorders>
              <w:left w:val="single" w:color="auto" w:sz="12" w:space="0"/>
            </w:tcBorders>
            <w:vAlign w:val="center"/>
          </w:tcPr>
          <w:p w14:paraId="3BE75E5B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现从事</w:t>
            </w:r>
          </w:p>
          <w:p w14:paraId="6692CE10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职业</w:t>
            </w:r>
          </w:p>
        </w:tc>
        <w:tc>
          <w:tcPr>
            <w:tcW w:w="8495" w:type="dxa"/>
            <w:gridSpan w:val="6"/>
            <w:tcBorders>
              <w:right w:val="single" w:color="auto" w:sz="12" w:space="0"/>
            </w:tcBorders>
            <w:vAlign w:val="center"/>
          </w:tcPr>
          <w:p w14:paraId="36A2E4E4">
            <w:pPr>
              <w:spacing w:after="160" w:line="278" w:lineRule="auto"/>
              <w:jc w:val="both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7675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225" w:type="dxa"/>
            <w:tcBorders>
              <w:left w:val="single" w:color="auto" w:sz="12" w:space="0"/>
            </w:tcBorders>
            <w:vAlign w:val="center"/>
          </w:tcPr>
          <w:p w14:paraId="5C01A97B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英语能力</w:t>
            </w:r>
          </w:p>
        </w:tc>
        <w:tc>
          <w:tcPr>
            <w:tcW w:w="8495" w:type="dxa"/>
            <w:gridSpan w:val="6"/>
            <w:tcBorders>
              <w:right w:val="single" w:color="auto" w:sz="12" w:space="0"/>
            </w:tcBorders>
            <w:vAlign w:val="center"/>
          </w:tcPr>
          <w:p w14:paraId="0B2528A4">
            <w:pPr>
              <w:spacing w:after="160" w:line="278" w:lineRule="auto"/>
              <w:jc w:val="both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DCD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5" w:type="dxa"/>
            <w:vMerge w:val="restart"/>
            <w:tcBorders>
              <w:left w:val="single" w:color="auto" w:sz="12" w:space="0"/>
            </w:tcBorders>
            <w:vAlign w:val="center"/>
          </w:tcPr>
          <w:p w14:paraId="72B66831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 历</w:t>
            </w:r>
          </w:p>
          <w:p w14:paraId="2E6C874B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 位</w:t>
            </w:r>
          </w:p>
        </w:tc>
        <w:tc>
          <w:tcPr>
            <w:tcW w:w="1101" w:type="dxa"/>
            <w:vAlign w:val="center"/>
          </w:tcPr>
          <w:p w14:paraId="291D8A2D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全日制</w:t>
            </w:r>
          </w:p>
          <w:p w14:paraId="33B7EDF5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教　育</w:t>
            </w:r>
          </w:p>
        </w:tc>
        <w:tc>
          <w:tcPr>
            <w:tcW w:w="2444" w:type="dxa"/>
            <w:gridSpan w:val="2"/>
            <w:vAlign w:val="center"/>
          </w:tcPr>
          <w:p w14:paraId="0FBFD091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1F953646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毕业院校</w:t>
            </w:r>
          </w:p>
          <w:p w14:paraId="59560F7B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系及专业</w:t>
            </w:r>
          </w:p>
        </w:tc>
        <w:tc>
          <w:tcPr>
            <w:tcW w:w="3664" w:type="dxa"/>
            <w:gridSpan w:val="2"/>
            <w:tcBorders>
              <w:right w:val="single" w:color="auto" w:sz="12" w:space="0"/>
            </w:tcBorders>
            <w:vAlign w:val="center"/>
          </w:tcPr>
          <w:p w14:paraId="36007C5E">
            <w:pPr>
              <w:spacing w:after="160" w:line="278" w:lineRule="auto"/>
              <w:jc w:val="center"/>
              <w:rPr>
                <w:rFonts w:hint="default" w:ascii="宋体" w:hAnsi="宋体" w:eastAsia="宋体" w:cs="Times New Roman"/>
                <w:sz w:val="24"/>
                <w:szCs w:val="20"/>
                <w:lang w:val="en-US"/>
              </w:rPr>
            </w:pPr>
          </w:p>
        </w:tc>
      </w:tr>
      <w:tr w14:paraId="1579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5" w:type="dxa"/>
            <w:vMerge w:val="continue"/>
            <w:tcBorders>
              <w:left w:val="single" w:color="auto" w:sz="12" w:space="0"/>
            </w:tcBorders>
            <w:vAlign w:val="center"/>
          </w:tcPr>
          <w:p w14:paraId="07B61034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4126F3F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在　职</w:t>
            </w:r>
          </w:p>
          <w:p w14:paraId="456CA0FE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教　育</w:t>
            </w:r>
          </w:p>
        </w:tc>
        <w:tc>
          <w:tcPr>
            <w:tcW w:w="2444" w:type="dxa"/>
            <w:gridSpan w:val="2"/>
            <w:vAlign w:val="center"/>
          </w:tcPr>
          <w:p w14:paraId="3406D78E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3DD91324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毕业院校</w:t>
            </w:r>
          </w:p>
          <w:p w14:paraId="2AF79BEE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系及专业</w:t>
            </w:r>
          </w:p>
        </w:tc>
        <w:tc>
          <w:tcPr>
            <w:tcW w:w="3664" w:type="dxa"/>
            <w:gridSpan w:val="2"/>
            <w:tcBorders>
              <w:right w:val="single" w:color="auto" w:sz="12" w:space="0"/>
            </w:tcBorders>
            <w:vAlign w:val="center"/>
          </w:tcPr>
          <w:p w14:paraId="4B4FCAB2">
            <w:pPr>
              <w:spacing w:after="160" w:line="278" w:lineRule="auto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1991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171B33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  <w:t>近两年从事住院医师规范化教学项目：</w:t>
            </w:r>
          </w:p>
          <w:p w14:paraId="6EA97992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</w:p>
          <w:p w14:paraId="6E283DEA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</w:p>
          <w:p w14:paraId="7A3F456E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4B6E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303EAAA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  <w:t>近两年学术研究成果获奖情况（名称、时间、等级）：</w:t>
            </w:r>
          </w:p>
          <w:p w14:paraId="1634A41C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</w:p>
          <w:p w14:paraId="728D8B6E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6B3A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6565B3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国内外学术团体、专业学会、学术期刊等任职情况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  <w:t>：</w:t>
            </w:r>
          </w:p>
          <w:p w14:paraId="1C3C5ECD">
            <w:pPr>
              <w:spacing w:after="160" w:line="278" w:lineRule="auto"/>
              <w:rPr>
                <w:rFonts w:hint="eastAsia" w:ascii="仿宋_GB2312" w:hAnsi="Times New Roman" w:eastAsia="仿宋_GB2312" w:cs="Times New Roman"/>
                <w:sz w:val="28"/>
                <w:szCs w:val="20"/>
              </w:rPr>
            </w:pPr>
          </w:p>
          <w:p w14:paraId="0340FD44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43DB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09A856">
            <w:pPr>
              <w:spacing w:after="160" w:line="278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近两年发表的主要论文（题目、刊名、时间）及主要论著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  <w:t>：</w:t>
            </w:r>
          </w:p>
          <w:p w14:paraId="19FD66FA">
            <w:pPr>
              <w:spacing w:after="160" w:line="278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0"/>
                <w:lang w:val="en-US" w:eastAsia="zh-CN"/>
              </w:rPr>
            </w:pPr>
          </w:p>
          <w:p w14:paraId="4CFA9C30">
            <w:pPr>
              <w:spacing w:after="160" w:line="278" w:lineRule="auto"/>
              <w:jc w:val="both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4937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D23036A">
            <w:pPr>
              <w:spacing w:after="160" w:line="278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国内外学习、进修情况</w:t>
            </w: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  <w:t>：</w:t>
            </w:r>
          </w:p>
          <w:p w14:paraId="30F5C993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  <w:p w14:paraId="0EB1E26F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</w:tr>
      <w:tr w14:paraId="1DF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CB59877">
            <w:pPr>
              <w:spacing w:after="160" w:line="278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与项目相关的其他证明材料或文件等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lang w:eastAsia="zh-CN"/>
              </w:rPr>
              <w:t>：</w:t>
            </w:r>
          </w:p>
          <w:p w14:paraId="10B6A524">
            <w:pPr>
              <w:spacing w:after="160" w:line="278" w:lineRule="auto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  <w:p w14:paraId="4B861B35">
            <w:pPr>
              <w:spacing w:after="160" w:line="278" w:lineRule="auto"/>
              <w:jc w:val="left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5E3C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72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BB2EC06">
            <w:pPr>
              <w:spacing w:after="160" w:line="278" w:lineRule="auto"/>
              <w:jc w:val="left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单位意见（加盖公章）：</w:t>
            </w:r>
          </w:p>
        </w:tc>
      </w:tr>
    </w:tbl>
    <w:p w14:paraId="200A1CFB">
      <w:pPr>
        <w:wordWrap/>
        <w:spacing w:after="160" w:line="540" w:lineRule="exact"/>
        <w:ind w:firstLine="4424" w:firstLineChars="1400"/>
        <w:jc w:val="center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 w14:paraId="242469B1">
      <w:pPr>
        <w:wordWrap/>
        <w:spacing w:after="160" w:line="540" w:lineRule="exact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 w14:paraId="6855A932"/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AF37F81-F4E0-4526-880F-DD82C6B150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8AD729-33F7-4363-844D-BD1F5B816B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B9FD2C-9125-4844-B704-C6FF09DC27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2AB956-85ED-4B6D-B502-97663970312F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C18E1B2-07BE-4718-BE78-9AB066E811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6580D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right"/>
      <w:rPr>
        <w:rFonts w:ascii="仿宋_GB2312" w:hAnsi="仿宋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仿宋" w:eastAsia="仿宋_GB2312" w:cs="Times New Roman"/>
        <w:kern w:val="2"/>
        <w:sz w:val="28"/>
        <w:szCs w:val="28"/>
        <w:lang w:val="en-US" w:eastAsia="zh-CN" w:bidi="ar-SA"/>
      </w:rPr>
      <w:t xml:space="preserve">— </w:t>
    </w:r>
    <w:sdt>
      <w:sdtP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id w:val="26828990"/>
      </w:sdtPr>
      <w:sdtEndP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sdtEndPr>
      <w:sdtContent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仿宋_GB2312" w:hAnsi="仿宋" w:eastAsia="仿宋_GB2312" w:cs="Times New Roman"/>
            <w:kern w:val="2"/>
            <w:sz w:val="28"/>
            <w:szCs w:val="28"/>
            <w:lang w:val="zh-CN" w:eastAsia="zh-CN" w:bidi="ar-SA"/>
          </w:rPr>
          <w:t>3</w:t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t xml:space="preserve"> —</w:t>
        </w:r>
      </w:sdtContent>
    </w:sdt>
  </w:p>
  <w:p w14:paraId="50BC9E46">
    <w:pPr>
      <w:widowControl w:val="0"/>
      <w:tabs>
        <w:tab w:val="center" w:pos="4153"/>
        <w:tab w:val="right" w:pos="8306"/>
      </w:tabs>
      <w:snapToGrid w:val="0"/>
      <w:spacing w:after="160" w:line="278" w:lineRule="auto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67D9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仿宋" w:hAnsi="仿宋" w:eastAsia="仿宋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仿宋" w:eastAsia="仿宋_GB2312" w:cs="Times New Roman"/>
        <w:kern w:val="2"/>
        <w:sz w:val="28"/>
        <w:szCs w:val="28"/>
        <w:lang w:val="en-US" w:eastAsia="zh-CN" w:bidi="ar-SA"/>
      </w:rPr>
      <w:t xml:space="preserve">— </w:t>
    </w:r>
    <w:sdt>
      <w:sdtP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id w:val="26829002"/>
      </w:sdtPr>
      <w:sdtEndP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sdtEndPr>
      <w:sdtContent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仿宋_GB2312" w:hAnsi="仿宋" w:eastAsia="仿宋_GB2312" w:cs="Times New Roman"/>
            <w:kern w:val="2"/>
            <w:sz w:val="28"/>
            <w:szCs w:val="28"/>
            <w:lang w:val="zh-CN" w:eastAsia="zh-CN" w:bidi="ar-SA"/>
          </w:rPr>
          <w:t>2</w:t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hint="eastAsia" w:ascii="仿宋_GB2312" w:hAnsi="仿宋" w:eastAsia="仿宋_GB2312" w:cs="Times New Roman"/>
            <w:kern w:val="2"/>
            <w:sz w:val="28"/>
            <w:szCs w:val="28"/>
            <w:lang w:val="en-US" w:eastAsia="zh-CN" w:bidi="ar-SA"/>
          </w:rPr>
          <w:t xml:space="preserve"> —</w:t>
        </w:r>
      </w:sdtContent>
    </w:sdt>
  </w:p>
  <w:p w14:paraId="6607CBD8">
    <w:pPr>
      <w:widowControl w:val="0"/>
      <w:tabs>
        <w:tab w:val="center" w:pos="4153"/>
        <w:tab w:val="right" w:pos="8306"/>
      </w:tabs>
      <w:snapToGrid w:val="0"/>
      <w:spacing w:after="160" w:line="278" w:lineRule="auto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44B85"/>
    <w:rsid w:val="694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220</Characters>
  <Lines>0</Lines>
  <Paragraphs>0</Paragraphs>
  <TotalTime>0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2026-02-24T01:51:00Z</dcterms:created>
  <dc:creator>Yici</dc:creator>
  <cp:lastModifiedBy>小蚊子</cp:lastModifiedBy>
  <dcterms:modified xsi:type="dcterms:W3CDTF">2026-02-28T02:03:10Z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eyJoZGlkIjoiMGE1YzBkZTNmZDc5Njg4OTdhNDNlOGY5MTc5ZWY1NjAiLCJ1c2VySWQiOiIyNTE3ODE5NzMifQ==</vt:lpwstr>
  </property>
  <property fmtid="{D5CDD505-2E9C-101B-9397-08002B2CF9AE}" pid="4" name="ICV">
    <vt:lpwstr>85BCA48EFF774F3BA02BD7304B67CED5_12</vt:lpwstr>
  </property>
</Properties>
</file>