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E6E9"/>
  <w:body>
    <w:p w14:paraId="2F323007">
      <w:pPr>
        <w:rPr>
          <w:rFonts w:hint="eastAsia" w:ascii="黑体" w:hAnsi="黑体" w:eastAsia="黑体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2"/>
          <w:sz w:val="32"/>
          <w:szCs w:val="32"/>
        </w:rPr>
        <w:t>附件：</w:t>
      </w:r>
    </w:p>
    <w:p w14:paraId="5E3FBB2D">
      <w:pPr>
        <w:jc w:val="center"/>
        <w:rPr>
          <w:rFonts w:hint="eastAsia" w:ascii="方正小标宋简体" w:hAnsi="仿宋_GB2312" w:eastAsia="方正小标宋简体" w:cs="仿宋_GB2312"/>
          <w:kern w:val="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</w:rPr>
        <w:t>山东省医师协会血管外科医师分会</w:t>
      </w:r>
    </w:p>
    <w:p w14:paraId="645C804D">
      <w:pPr>
        <w:ind w:right="-199" w:rightChars="-83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</w:rPr>
        <w:t>“健康科普基层行”巡讲活动（淄川站）日程</w:t>
      </w:r>
    </w:p>
    <w:p w14:paraId="66EAEFE6">
      <w:pPr>
        <w:ind w:firstLine="66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2026年5月10日 周日</w:t>
      </w:r>
    </w:p>
    <w:tbl>
      <w:tblPr>
        <w:tblStyle w:val="14"/>
        <w:tblW w:w="9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022"/>
        <w:gridCol w:w="1078"/>
        <w:gridCol w:w="3200"/>
      </w:tblGrid>
      <w:tr w14:paraId="18EF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B4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91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日程内容</w:t>
            </w:r>
          </w:p>
        </w:tc>
      </w:tr>
      <w:tr w14:paraId="5118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5D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8:00-10:00</w:t>
            </w:r>
          </w:p>
        </w:tc>
        <w:tc>
          <w:tcPr>
            <w:tcW w:w="5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ADDB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血管外科医师分会巡回义诊活动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丁祥就 山东大学齐鲁医院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袁海 山东省立医院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刘兆轩 济南市中心医院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王茂华 山东省立医院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于新明 淄博市中心医院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77D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淄川区医院门诊大厅</w:t>
            </w:r>
          </w:p>
        </w:tc>
      </w:tr>
      <w:tr w14:paraId="11AB7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D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8:00-12:30</w:t>
            </w:r>
          </w:p>
        </w:tc>
        <w:tc>
          <w:tcPr>
            <w:tcW w:w="5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0F34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专家授课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E4C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淄川区医院学术报告厅</w:t>
            </w:r>
          </w:p>
        </w:tc>
      </w:tr>
      <w:tr w14:paraId="7D31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3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8:00-8:10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E15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领导及专家致辞</w:t>
            </w:r>
          </w:p>
        </w:tc>
      </w:tr>
      <w:tr w14:paraId="274C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E939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第一时段 主持：吴学君 刘彤 许永明</w:t>
            </w:r>
          </w:p>
        </w:tc>
      </w:tr>
      <w:tr w14:paraId="610B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7AA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517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题目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FFE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授课专家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03A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单位</w:t>
            </w:r>
          </w:p>
        </w:tc>
      </w:tr>
      <w:tr w14:paraId="50F2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F2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8:10-8:40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2021B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血儿为什么总爱凝？-谈谈下肢静脉血栓的前世今生和未来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8E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李光新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71D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山东第一医科大学第一附属医院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山东省千佛山医院</w:t>
            </w:r>
          </w:p>
        </w:tc>
      </w:tr>
      <w:tr w14:paraId="54EC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2C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8:40-9:10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D3EF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血管损伤的救治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861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秦士勇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31D0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山东第一医科大学第一附属医院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山东省千佛山医院</w:t>
            </w:r>
          </w:p>
        </w:tc>
      </w:tr>
      <w:tr w14:paraId="5B6D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0E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9:10-9:40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CBAB8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血管腔内治疗的基本技术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3CF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董典宁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E42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山东第一医科大学附属省立医院</w:t>
            </w:r>
          </w:p>
        </w:tc>
      </w:tr>
      <w:tr w14:paraId="52DA6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55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9:40-10:10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8F75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静脉血栓全程闭环防控体系构建与临床一体化诊疗护理实践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B0B1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鲍丽丽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63C7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山东第一医科大学附属省立医院</w:t>
            </w:r>
          </w:p>
        </w:tc>
      </w:tr>
      <w:tr w14:paraId="102D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CA69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第二时段 主持：李光新 袁海 于新明</w:t>
            </w:r>
          </w:p>
        </w:tc>
      </w:tr>
      <w:tr w14:paraId="6F7D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C0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D908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下肢动脉闭塞病变腔内开通策略和技巧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1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丁祥就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D2E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山东大学齐鲁医院</w:t>
            </w:r>
          </w:p>
        </w:tc>
      </w:tr>
      <w:tr w14:paraId="54E3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A6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10:40-11:10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B2045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IVUS在下肢动脉腔内治疗中的应用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1D8E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  海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BB81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山东第一医科大学附属省立医院</w:t>
            </w:r>
          </w:p>
        </w:tc>
      </w:tr>
      <w:tr w14:paraId="297B2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15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11:10-11:40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7389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VTE 的预防与治疗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B2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刘兆轩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3F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济南市中心医院</w:t>
            </w:r>
          </w:p>
        </w:tc>
      </w:tr>
      <w:tr w14:paraId="25A1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F2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11:40-12:10</w:t>
            </w:r>
          </w:p>
        </w:tc>
        <w:tc>
          <w:tcPr>
            <w:tcW w:w="4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8CD4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下肢动脉硬化闭塞症的诊治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465B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王茂华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59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山东第一医科大学附属省立医院</w:t>
            </w:r>
          </w:p>
        </w:tc>
      </w:tr>
      <w:tr w14:paraId="16F5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60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12:10-12:30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E05A4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讨论与总结</w:t>
            </w:r>
          </w:p>
        </w:tc>
      </w:tr>
    </w:tbl>
    <w:p w14:paraId="3AD5BCC3">
      <w:pPr>
        <w:pStyle w:val="13"/>
        <w:snapToGrid w:val="0"/>
        <w:spacing w:beforeAutospacing="0" w:afterAutospacing="0" w:line="360" w:lineRule="auto"/>
        <w:ind w:right="128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sectPr>
      <w:footerReference r:id="rId3" w:type="default"/>
      <w:pgSz w:w="11906" w:h="16839"/>
      <w:pgMar w:top="1701" w:right="1588" w:bottom="1440" w:left="1588" w:header="851" w:footer="454" w:gutter="0"/>
      <w:cols w:space="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altName w:val="NumberOnly"/>
    <w:panose1 w:val="02000509000000000000"/>
    <w:charset w:val="00"/>
    <w:family w:val="auto"/>
    <w:pitch w:val="default"/>
    <w:sig w:usb0="00000000" w:usb1="00000000" w:usb2="00000000" w:usb3="00000000" w:csb0="00000001" w:csb1="00000000"/>
  </w:font>
  <w:font w:name="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641081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19FBFAD6">
        <w:pPr>
          <w:pStyle w:val="9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5CE9CBEA">
    <w:pPr>
      <w:pStyle w:val="9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AC"/>
    <w:rsid w:val="00003106"/>
    <w:rsid w:val="004A5ABD"/>
    <w:rsid w:val="006744B5"/>
    <w:rsid w:val="007500C0"/>
    <w:rsid w:val="00785DAC"/>
    <w:rsid w:val="007E60B2"/>
    <w:rsid w:val="00920301"/>
    <w:rsid w:val="00B26E7D"/>
    <w:rsid w:val="00C15CEA"/>
    <w:rsid w:val="00C20087"/>
    <w:rsid w:val="00CF49B0"/>
    <w:rsid w:val="00D11974"/>
    <w:rsid w:val="00F15C4D"/>
    <w:rsid w:val="2FFE25BF"/>
    <w:rsid w:val="3DBB68A5"/>
    <w:rsid w:val="3DBEAAE6"/>
    <w:rsid w:val="4530498F"/>
    <w:rsid w:val="554C4513"/>
    <w:rsid w:val="615F02E4"/>
    <w:rsid w:val="73BF5F1C"/>
    <w:rsid w:val="78BB68EF"/>
    <w:rsid w:val="DF978609"/>
    <w:rsid w:val="ECFD32B3"/>
    <w:rsid w:val="F6B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ongti SC" w:hAnsi="Songti SC" w:eastAsia="Songti SC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bCs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/>
      <w:b/>
      <w:bCs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  <w:bCs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/>
      <w:b/>
      <w:bCs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Autospacing="1" w:afterAutospacing="1"/>
      <w:outlineLvl w:val="5"/>
    </w:pPr>
    <w:rPr>
      <w:rFonts w:hint="eastAsia" w:ascii="宋体" w:hAnsi="宋体" w:eastAsia="宋体"/>
      <w:b/>
      <w:bCs/>
      <w:sz w:val="15"/>
      <w:szCs w:val="15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uiPriority w:val="0"/>
    <w:pPr>
      <w:spacing w:before="160"/>
    </w:p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ignature"/>
    <w:basedOn w:val="1"/>
    <w:qFormat/>
    <w:uiPriority w:val="0"/>
    <w:pPr>
      <w:spacing w:before="1100" w:line="40" w:lineRule="atLeast"/>
      <w:jc w:val="right"/>
    </w:pPr>
    <w:rPr>
      <w:sz w:val="32"/>
      <w:szCs w:val="32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13">
    <w:name w:val="Normal (Web)"/>
    <w:basedOn w:val="1"/>
    <w:qFormat/>
    <w:uiPriority w:val="0"/>
    <w:pPr>
      <w:spacing w:beforeAutospacing="1" w:afterAutospacing="1"/>
    </w:p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doc-title"/>
    <w:basedOn w:val="1"/>
    <w:qFormat/>
    <w:uiPriority w:val="0"/>
    <w:pPr>
      <w:spacing w:before="400" w:after="400" w:line="28" w:lineRule="atLeast"/>
      <w:jc w:val="center"/>
    </w:pPr>
    <w:rPr>
      <w:rFonts w:ascii="Arial" w:hAnsi="Arial" w:eastAsia="Arial"/>
      <w:b/>
      <w:bCs/>
      <w:spacing w:val="40"/>
      <w:sz w:val="52"/>
      <w:szCs w:val="52"/>
    </w:rPr>
  </w:style>
  <w:style w:type="paragraph" w:customStyle="1" w:styleId="18">
    <w:name w:val="no-indent"/>
    <w:basedOn w:val="1"/>
    <w:qFormat/>
    <w:uiPriority w:val="0"/>
  </w:style>
  <w:style w:type="paragraph" w:customStyle="1" w:styleId="19">
    <w:name w:val="bold"/>
    <w:basedOn w:val="1"/>
    <w:qFormat/>
    <w:uiPriority w:val="0"/>
    <w:rPr>
      <w:rFonts w:ascii="sans-serif" w:hAnsi="sans-serif" w:eastAsia="sans-serif"/>
      <w:b/>
      <w:bCs/>
    </w:rPr>
  </w:style>
  <w:style w:type="paragraph" w:customStyle="1" w:styleId="20">
    <w:name w:val="contact-detail"/>
    <w:basedOn w:val="1"/>
    <w:qFormat/>
    <w:uiPriority w:val="0"/>
    <w:pPr>
      <w:spacing w:before="200"/>
      <w:jc w:val="right"/>
    </w:pPr>
    <w:rPr>
      <w:sz w:val="32"/>
      <w:szCs w:val="32"/>
    </w:rPr>
  </w:style>
  <w:style w:type="paragraph" w:customStyle="1" w:styleId="21">
    <w:name w:val="content-text"/>
    <w:basedOn w:val="1"/>
    <w:qFormat/>
    <w:uiPriority w:val="0"/>
    <w:pPr>
      <w:spacing w:before="168" w:after="168" w:line="32" w:lineRule="atLeast"/>
      <w:ind w:firstLine="420"/>
      <w:jc w:val="both"/>
    </w:pPr>
    <w:rPr>
      <w:sz w:val="32"/>
      <w:szCs w:val="32"/>
    </w:rPr>
  </w:style>
  <w:style w:type="paragraph" w:customStyle="1" w:styleId="22">
    <w:name w:val="document"/>
    <w:basedOn w:val="1"/>
    <w:qFormat/>
    <w:uiPriority w:val="0"/>
    <w:pPr>
      <w:shd w:val="clear" w:color="auto" w:fill="FFFFFF"/>
      <w:spacing w:line="30" w:lineRule="atLeast"/>
    </w:pPr>
  </w:style>
  <w:style w:type="paragraph" w:customStyle="1" w:styleId="23">
    <w:name w:val="footer-note"/>
    <w:basedOn w:val="1"/>
    <w:qFormat/>
    <w:uiPriority w:val="0"/>
    <w:pPr>
      <w:spacing w:before="500"/>
      <w:jc w:val="center"/>
    </w:pPr>
    <w:rPr>
      <w:rFonts w:hint="eastAsia" w:ascii="宋体" w:hAnsi="宋体" w:eastAsia="宋体"/>
      <w:color w:val="4A627A"/>
    </w:rPr>
  </w:style>
  <w:style w:type="paragraph" w:customStyle="1" w:styleId="24">
    <w:name w:val="attachment-note"/>
    <w:basedOn w:val="1"/>
    <w:qFormat/>
    <w:uiPriority w:val="0"/>
    <w:pPr>
      <w:pBdr>
        <w:top w:val="dashed" w:color="AAAAAA" w:sz="8" w:space="18"/>
      </w:pBdr>
      <w:spacing w:before="600"/>
    </w:pPr>
    <w:rPr>
      <w:color w:val="2C3E4E"/>
      <w:sz w:val="30"/>
      <w:szCs w:val="30"/>
    </w:rPr>
  </w:style>
  <w:style w:type="paragraph" w:customStyle="1" w:styleId="25">
    <w:name w:val="info-list"/>
    <w:basedOn w:val="1"/>
    <w:qFormat/>
    <w:uiPriority w:val="0"/>
    <w:pPr>
      <w:spacing w:before="300" w:after="200"/>
      <w:ind w:left="800"/>
    </w:pPr>
    <w:rPr>
      <w:sz w:val="32"/>
      <w:szCs w:val="32"/>
    </w:rPr>
  </w:style>
  <w:style w:type="paragraph" w:customStyle="1" w:styleId="26">
    <w:name w:val="recipient"/>
    <w:basedOn w:val="1"/>
    <w:qFormat/>
    <w:uiPriority w:val="0"/>
    <w:pPr>
      <w:spacing w:before="400" w:after="200"/>
    </w:pPr>
    <w:rPr>
      <w:rFonts w:ascii="serif" w:hAnsi="serif" w:eastAsia="serif"/>
      <w:sz w:val="32"/>
      <w:szCs w:val="32"/>
    </w:rPr>
  </w:style>
  <w:style w:type="paragraph" w:customStyle="1" w:styleId="27">
    <w:name w:val="contact-block"/>
    <w:basedOn w:val="1"/>
    <w:qFormat/>
    <w:uiPriority w:val="0"/>
    <w:pPr>
      <w:pBdr>
        <w:left w:val="single" w:color="2C6E9E" w:sz="36" w:space="20"/>
      </w:pBdr>
      <w:shd w:val="clear" w:color="auto" w:fill="F9FAFC"/>
      <w:spacing w:before="600" w:after="400" w:line="36" w:lineRule="atLeast"/>
    </w:pPr>
    <w:rPr>
      <w:sz w:val="32"/>
      <w:szCs w:val="32"/>
    </w:rPr>
  </w:style>
  <w:style w:type="character" w:customStyle="1" w:styleId="28">
    <w:name w:val="页眉 字符"/>
    <w:basedOn w:val="15"/>
    <w:link w:val="10"/>
    <w:qFormat/>
    <w:uiPriority w:val="0"/>
    <w:rPr>
      <w:rFonts w:ascii="Songti SC" w:hAnsi="Songti SC" w:eastAsia="Songti SC"/>
      <w:sz w:val="18"/>
      <w:szCs w:val="18"/>
    </w:rPr>
  </w:style>
  <w:style w:type="character" w:customStyle="1" w:styleId="29">
    <w:name w:val="页脚 字符"/>
    <w:basedOn w:val="15"/>
    <w:link w:val="9"/>
    <w:qFormat/>
    <w:uiPriority w:val="99"/>
    <w:rPr>
      <w:rFonts w:ascii="Songti SC" w:hAnsi="Songti SC" w:eastAsia="Songti SC"/>
      <w:sz w:val="18"/>
      <w:szCs w:val="18"/>
    </w:rPr>
  </w:style>
  <w:style w:type="paragraph" w:customStyle="1" w:styleId="30">
    <w:name w:val="Body text|1"/>
    <w:basedOn w:val="1"/>
    <w:qFormat/>
    <w:uiPriority w:val="0"/>
    <w:pPr>
      <w:widowControl w:val="0"/>
      <w:spacing w:line="434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1092</Words>
  <Characters>1271</Characters>
  <Lines>98</Lines>
  <Paragraphs>91</Paragraphs>
  <TotalTime>28</TotalTime>
  <ScaleCrop>false</ScaleCrop>
  <LinksUpToDate>false</LinksUpToDate>
  <CharactersWithSpaces>1298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2026-04-20T03:19:00Z</dcterms:created>
  <dc:creator>Data</dc:creator>
  <cp:lastModifiedBy>韩枫</cp:lastModifiedBy>
  <dcterms:modified xsi:type="dcterms:W3CDTF">2026-04-20T07:45:19Z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A57C8C83B1764A34BEF69DE92135AD7D_13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