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Cs w:val="21"/>
        </w:rPr>
        <w:t>附件1：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“人文爱心医院”推荐表</w:t>
      </w:r>
    </w:p>
    <w:p/>
    <w:tbl>
      <w:tblPr>
        <w:tblStyle w:val="7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52"/>
        <w:gridCol w:w="1410"/>
        <w:gridCol w:w="1307"/>
        <w:gridCol w:w="1276"/>
        <w:gridCol w:w="992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  长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党委书记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真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主要成绩</w:t>
            </w:r>
          </w:p>
        </w:tc>
        <w:tc>
          <w:tcPr>
            <w:tcW w:w="808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省市医师协会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/中国医师协会二级机构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审评最终意见</w:t>
            </w:r>
          </w:p>
        </w:tc>
        <w:tc>
          <w:tcPr>
            <w:tcW w:w="8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Cs w:val="21"/>
        </w:rPr>
        <w:t>附件2：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</w:p>
    <w:tbl>
      <w:tblPr>
        <w:tblStyle w:val="8"/>
        <w:tblpPr w:leftFromText="180" w:rightFromText="180" w:vertAnchor="text" w:horzAnchor="margin" w:tblpY="73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77"/>
        <w:gridCol w:w="1275"/>
        <w:gridCol w:w="994"/>
        <w:gridCol w:w="1273"/>
        <w:gridCol w:w="961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699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科室名称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科主任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单位地址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邮政编码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务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 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传真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主要成绩</w:t>
            </w:r>
          </w:p>
        </w:tc>
        <w:tc>
          <w:tcPr>
            <w:tcW w:w="699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所在单位推荐意见</w:t>
            </w:r>
          </w:p>
        </w:tc>
        <w:tc>
          <w:tcPr>
            <w:tcW w:w="699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省市医师协会/中国医师协会二级机构意见</w:t>
            </w:r>
          </w:p>
        </w:tc>
        <w:tc>
          <w:tcPr>
            <w:tcW w:w="699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审评最终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99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年 月 日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“人文爱心科室”推荐表</w:t>
      </w:r>
    </w:p>
    <w:p>
      <w:pPr>
        <w:jc w:val="lef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Cs w:val="21"/>
        </w:rPr>
        <w:t>附件3：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医院人文指数评分量表</w:t>
      </w:r>
    </w:p>
    <w:p>
      <w:pPr>
        <w:widowControl/>
        <w:jc w:val="left"/>
      </w:pPr>
    </w:p>
    <w:tbl>
      <w:tblPr>
        <w:tblStyle w:val="7"/>
        <w:tblW w:w="887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6550"/>
        <w:gridCol w:w="13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b/>
                <w:bCs/>
                <w:kern w:val="2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"/>
                <w:szCs w:val="24"/>
              </w:rPr>
              <w:t>编号</w:t>
            </w:r>
          </w:p>
        </w:tc>
        <w:tc>
          <w:tcPr>
            <w:tcW w:w="6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b/>
                <w:bCs/>
                <w:kern w:val="2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"/>
                <w:szCs w:val="24"/>
              </w:rPr>
              <w:t>医院人文指数相关指标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b/>
                <w:bCs/>
                <w:kern w:val="2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"/>
                <w:szCs w:val="24"/>
              </w:rPr>
              <w:t>满分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院领导的人文情怀及重视程度；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病人满意度；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3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病人投诉渠道畅通；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4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医患共同决策、尊重病人权利；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医患纠纷指标；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6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医院场地文化建设，包括院内指示系统、医学常识普及、特色人文设施、清晰的形象标识；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7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医院文化建设制度及执行情况；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8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以病人为中心，各服务环节注重人文关怀；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9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员工满意度；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10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员工热情和善、积极奋发、团结和谐；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11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职称晋升时，人文素质是影响晋升的要素之一；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12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注重就医体验，节约病人等候时间；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13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院训、院徽、院歌、院史介绍（视频）；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14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公益救助活动；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15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科普宣传；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16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绿色通道（弱势群众、特殊群体、急诊患者）；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17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人文作品丰富，包括医学作品、艺术作品及文艺节目等；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18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网站人文性服务程度、网站及新媒体（公众号）更新及时；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19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文化建设有人员、资金保障；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20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医院学习制度完善，注重员工人文素质和科学素质培养；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21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医院义工、护工管理服务到位；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22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医院停车方便、环境整洁；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23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院领导值班制度完善，员工和病人可及时向院领导反映问题；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24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知名服务品牌、文化建设亮点；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25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专门的文化建设机构；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26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医院人文文化建设整体形象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Cs w:val="24"/>
              </w:rPr>
              <w:t>27</w:t>
            </w:r>
          </w:p>
        </w:tc>
        <w:tc>
          <w:tcPr>
            <w:tcW w:w="6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both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Cs w:val="24"/>
              </w:rPr>
              <w:t>在抗击新冠肺炎疫情中作出突出贡献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0" w:lineRule="auto"/>
              <w:jc w:val="center"/>
              <w:textAlignment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Cs w:val="24"/>
              </w:rPr>
              <w:t>20</w:t>
            </w:r>
          </w:p>
        </w:tc>
      </w:tr>
    </w:tbl>
    <w:p>
      <w:pPr>
        <w:jc w:val="center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_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C32EC"/>
    <w:rsid w:val="00026FE3"/>
    <w:rsid w:val="000620A4"/>
    <w:rsid w:val="00064983"/>
    <w:rsid w:val="00071087"/>
    <w:rsid w:val="000B63B4"/>
    <w:rsid w:val="000E71BA"/>
    <w:rsid w:val="000F21E6"/>
    <w:rsid w:val="001050AA"/>
    <w:rsid w:val="00183F75"/>
    <w:rsid w:val="00185F26"/>
    <w:rsid w:val="00186DFA"/>
    <w:rsid w:val="001A3463"/>
    <w:rsid w:val="001F2014"/>
    <w:rsid w:val="00255C7D"/>
    <w:rsid w:val="00261DDA"/>
    <w:rsid w:val="002A7587"/>
    <w:rsid w:val="002C4222"/>
    <w:rsid w:val="002D5248"/>
    <w:rsid w:val="0035013A"/>
    <w:rsid w:val="00375E4A"/>
    <w:rsid w:val="00387B79"/>
    <w:rsid w:val="00390672"/>
    <w:rsid w:val="003A3464"/>
    <w:rsid w:val="003C1AB4"/>
    <w:rsid w:val="003C4BEB"/>
    <w:rsid w:val="00430253"/>
    <w:rsid w:val="0043031D"/>
    <w:rsid w:val="004322E0"/>
    <w:rsid w:val="004355E3"/>
    <w:rsid w:val="0045252B"/>
    <w:rsid w:val="004968EF"/>
    <w:rsid w:val="004B157B"/>
    <w:rsid w:val="004D1DFE"/>
    <w:rsid w:val="004D63F3"/>
    <w:rsid w:val="004F4C9B"/>
    <w:rsid w:val="00501F05"/>
    <w:rsid w:val="00561A48"/>
    <w:rsid w:val="00576A78"/>
    <w:rsid w:val="00587E31"/>
    <w:rsid w:val="005A03CF"/>
    <w:rsid w:val="005A08FE"/>
    <w:rsid w:val="005A4607"/>
    <w:rsid w:val="005C4843"/>
    <w:rsid w:val="00693646"/>
    <w:rsid w:val="00694BCA"/>
    <w:rsid w:val="006A6CA9"/>
    <w:rsid w:val="006E24BB"/>
    <w:rsid w:val="006E3E76"/>
    <w:rsid w:val="00717BBC"/>
    <w:rsid w:val="00776816"/>
    <w:rsid w:val="00791488"/>
    <w:rsid w:val="007D22EB"/>
    <w:rsid w:val="007E437D"/>
    <w:rsid w:val="007F2B22"/>
    <w:rsid w:val="00801A1A"/>
    <w:rsid w:val="008036BB"/>
    <w:rsid w:val="0086588B"/>
    <w:rsid w:val="00884849"/>
    <w:rsid w:val="00897081"/>
    <w:rsid w:val="008A1BFF"/>
    <w:rsid w:val="008E3BAF"/>
    <w:rsid w:val="00904643"/>
    <w:rsid w:val="00913AAE"/>
    <w:rsid w:val="009530B3"/>
    <w:rsid w:val="0095655A"/>
    <w:rsid w:val="00970E65"/>
    <w:rsid w:val="00976A57"/>
    <w:rsid w:val="00987407"/>
    <w:rsid w:val="00997285"/>
    <w:rsid w:val="009A2EBF"/>
    <w:rsid w:val="009C79DD"/>
    <w:rsid w:val="009D65A9"/>
    <w:rsid w:val="00A01C79"/>
    <w:rsid w:val="00A15C42"/>
    <w:rsid w:val="00A67DBD"/>
    <w:rsid w:val="00AE69C8"/>
    <w:rsid w:val="00AF5488"/>
    <w:rsid w:val="00B13D56"/>
    <w:rsid w:val="00B54AE6"/>
    <w:rsid w:val="00B55105"/>
    <w:rsid w:val="00BA7DE4"/>
    <w:rsid w:val="00BB05D6"/>
    <w:rsid w:val="00BC7CB6"/>
    <w:rsid w:val="00BC7FB0"/>
    <w:rsid w:val="00BD1E69"/>
    <w:rsid w:val="00BE1A1E"/>
    <w:rsid w:val="00BF6904"/>
    <w:rsid w:val="00C135A1"/>
    <w:rsid w:val="00C224D2"/>
    <w:rsid w:val="00C23B2B"/>
    <w:rsid w:val="00CA2C62"/>
    <w:rsid w:val="00CB3FC0"/>
    <w:rsid w:val="00CE1028"/>
    <w:rsid w:val="00CE6848"/>
    <w:rsid w:val="00D00EFF"/>
    <w:rsid w:val="00D03647"/>
    <w:rsid w:val="00D03AB5"/>
    <w:rsid w:val="00D0640B"/>
    <w:rsid w:val="00D46B7F"/>
    <w:rsid w:val="00DA7B26"/>
    <w:rsid w:val="00E00659"/>
    <w:rsid w:val="00E00C1F"/>
    <w:rsid w:val="00E02EE9"/>
    <w:rsid w:val="00E04D2C"/>
    <w:rsid w:val="00E932E4"/>
    <w:rsid w:val="00EC32EC"/>
    <w:rsid w:val="00EC5EE9"/>
    <w:rsid w:val="00EE1B45"/>
    <w:rsid w:val="00EE1F97"/>
    <w:rsid w:val="00EF6E98"/>
    <w:rsid w:val="00F03C63"/>
    <w:rsid w:val="00F155E6"/>
    <w:rsid w:val="00F27816"/>
    <w:rsid w:val="00F358DE"/>
    <w:rsid w:val="00F36B04"/>
    <w:rsid w:val="00F421AF"/>
    <w:rsid w:val="00F56F2C"/>
    <w:rsid w:val="00F730AC"/>
    <w:rsid w:val="00F76F42"/>
    <w:rsid w:val="00F81B8A"/>
    <w:rsid w:val="00F94CBC"/>
    <w:rsid w:val="00FA3088"/>
    <w:rsid w:val="00FD2E41"/>
    <w:rsid w:val="00FF3A4E"/>
    <w:rsid w:val="1F73521C"/>
    <w:rsid w:val="4A12658A"/>
    <w:rsid w:val="4D9663D7"/>
    <w:rsid w:val="5D3A0916"/>
    <w:rsid w:val="7BA4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A0"/>
    <w:qFormat/>
    <w:uiPriority w:val="99"/>
    <w:rPr>
      <w:rFonts w:cs="方正仿宋简体_."/>
      <w:color w:val="000000"/>
      <w:sz w:val="20"/>
      <w:szCs w:val="20"/>
    </w:rPr>
  </w:style>
  <w:style w:type="character" w:customStyle="1" w:styleId="15">
    <w:name w:val="标题 3 Char"/>
    <w:basedOn w:val="9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6">
    <w:name w:val="批注框文本 Char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1611</Words>
  <Characters>1676</Characters>
  <Lines>186</Lines>
  <Paragraphs>205</Paragraphs>
  <TotalTime>150</TotalTime>
  <ScaleCrop>false</ScaleCrop>
  <LinksUpToDate>false</LinksUpToDate>
  <CharactersWithSpaces>3082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2019-04-18T01:55:00Z</dcterms:created>
  <dc:creator>张琳琳</dc:creator>
  <cp:lastModifiedBy>微微周</cp:lastModifiedBy>
  <cp:lastPrinted>2020-04-02T08:17:00Z</cp:lastPrinted>
  <dcterms:modified xsi:type="dcterms:W3CDTF">2020-04-13T01:31:25Z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